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535"/>
        <w:gridCol w:w="1759"/>
        <w:gridCol w:w="7162"/>
      </w:tblGrid>
      <w:tr w:rsidR="003633D1" w:rsidRPr="003633D1" w14:paraId="7D3CB362" w14:textId="77777777" w:rsidTr="00101D84">
        <w:trPr>
          <w:trHeight w:val="443"/>
        </w:trPr>
        <w:tc>
          <w:tcPr>
            <w:tcW w:w="15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4D32FE13" w:rsidR="00D97F55" w:rsidRPr="003633D1" w:rsidRDefault="00D97F55" w:rsidP="00D97F55">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GRADO</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06D2F9FA" w:rsidR="00D97F55" w:rsidRPr="003633D1" w:rsidRDefault="00D97F55" w:rsidP="00D97F55">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OCTAVO</w:t>
            </w:r>
          </w:p>
        </w:tc>
      </w:tr>
      <w:tr w:rsidR="003633D1" w:rsidRPr="003633D1" w14:paraId="03A5DE46" w14:textId="77777777" w:rsidTr="00101D84">
        <w:trPr>
          <w:trHeight w:val="443"/>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54E522D0" w:rsidR="00D97F55" w:rsidRPr="003633D1" w:rsidRDefault="00D97F55" w:rsidP="00D97F55">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ÁREA</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348CD03D" w:rsidR="00D97F55" w:rsidRPr="003633D1" w:rsidRDefault="00D97F55" w:rsidP="00D97F55">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CIENCIAS SOCIALES</w:t>
            </w:r>
          </w:p>
        </w:tc>
      </w:tr>
      <w:tr w:rsidR="003633D1" w:rsidRPr="003633D1" w14:paraId="39E7D6E6" w14:textId="77777777" w:rsidTr="00101D84">
        <w:trPr>
          <w:trHeight w:val="443"/>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51C46093" w:rsidR="00D97F55" w:rsidRPr="003633D1" w:rsidRDefault="00D97F55" w:rsidP="00D97F55">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ASIGNATURA</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2A47447" w:rsidR="00D97F55" w:rsidRPr="003633D1" w:rsidRDefault="00D97F55" w:rsidP="00D97F55">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HISTORIA</w:t>
            </w:r>
          </w:p>
        </w:tc>
      </w:tr>
      <w:tr w:rsidR="003633D1" w:rsidRPr="003633D1" w14:paraId="051D0480" w14:textId="77777777" w:rsidTr="00101D84">
        <w:trPr>
          <w:trHeight w:val="443"/>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6D345997" w:rsidR="00D97F55" w:rsidRPr="003633D1" w:rsidRDefault="00D97F55" w:rsidP="00D97F55">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DOCENTE</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57E3B57" w:rsidR="00D97F55" w:rsidRPr="003633D1" w:rsidRDefault="00D97F55" w:rsidP="00D97F55">
            <w:pPr>
              <w:spacing w:after="0" w:line="240" w:lineRule="auto"/>
              <w:jc w:val="center"/>
              <w:rPr>
                <w:rFonts w:ascii="Arial" w:eastAsia="Times New Roman" w:hAnsi="Arial" w:cs="Arial"/>
                <w:b/>
                <w:bCs/>
                <w:i/>
                <w:iCs/>
                <w:sz w:val="18"/>
                <w:szCs w:val="18"/>
                <w:lang w:eastAsia="es-CO"/>
              </w:rPr>
            </w:pPr>
          </w:p>
        </w:tc>
      </w:tr>
      <w:tr w:rsidR="003633D1" w:rsidRPr="003633D1" w14:paraId="66C624C3" w14:textId="77777777" w:rsidTr="00101D84">
        <w:trPr>
          <w:trHeight w:val="443"/>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69507FB8" w:rsidR="00D97F55" w:rsidRPr="003633D1" w:rsidRDefault="00D97F55" w:rsidP="00D97F55">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H.S</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59AF48E8" w:rsidR="00D97F55" w:rsidRPr="003633D1" w:rsidRDefault="00D97F55" w:rsidP="00D97F55">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2</w:t>
            </w:r>
          </w:p>
        </w:tc>
      </w:tr>
      <w:tr w:rsidR="003633D1" w:rsidRPr="003633D1" w14:paraId="2251136E" w14:textId="77777777" w:rsidTr="00101D84">
        <w:trPr>
          <w:trHeight w:val="14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3633D1" w:rsidRDefault="00967006"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OBJETIVO</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B531A4A" w14:textId="0E24394A" w:rsidR="00BC7C89" w:rsidRPr="003633D1" w:rsidRDefault="00BC7C89" w:rsidP="00703A5A">
            <w:pPr>
              <w:spacing w:after="0" w:line="240" w:lineRule="auto"/>
              <w:rPr>
                <w:rFonts w:ascii="Arial" w:eastAsia="Times New Roman" w:hAnsi="Arial" w:cs="Arial"/>
                <w:sz w:val="18"/>
                <w:szCs w:val="18"/>
                <w:lang w:eastAsia="es-CO"/>
              </w:rPr>
            </w:pPr>
          </w:p>
          <w:p w14:paraId="6D386E7D" w14:textId="77777777" w:rsidR="006B648B" w:rsidRDefault="006B648B" w:rsidP="006B648B">
            <w:pPr>
              <w:spacing w:after="0" w:line="240" w:lineRule="auto"/>
              <w:rPr>
                <w:rFonts w:ascii="Arial" w:hAnsi="Arial" w:cs="Arial"/>
                <w:b/>
                <w:bCs/>
                <w:sz w:val="18"/>
                <w:szCs w:val="18"/>
                <w:shd w:val="clear" w:color="auto" w:fill="FFFFFF"/>
              </w:rPr>
            </w:pPr>
            <w:r w:rsidRPr="009F4427">
              <w:rPr>
                <w:rFonts w:ascii="Arial" w:hAnsi="Arial" w:cs="Arial"/>
                <w:b/>
                <w:bCs/>
                <w:sz w:val="18"/>
                <w:szCs w:val="18"/>
                <w:shd w:val="clear" w:color="auto" w:fill="FFFFFF"/>
              </w:rPr>
              <w:t>OBJETIVO</w:t>
            </w:r>
          </w:p>
          <w:p w14:paraId="28F3A088" w14:textId="77777777" w:rsidR="006B648B" w:rsidRDefault="006B648B" w:rsidP="006B648B">
            <w:pPr>
              <w:spacing w:after="0" w:line="240" w:lineRule="auto"/>
              <w:rPr>
                <w:rFonts w:ascii="Arial" w:hAnsi="Arial" w:cs="Arial"/>
                <w:sz w:val="18"/>
                <w:szCs w:val="18"/>
              </w:rPr>
            </w:pPr>
            <w:r>
              <w:rPr>
                <w:rFonts w:ascii="Arial" w:hAnsi="Arial" w:cs="Arial"/>
                <w:sz w:val="18"/>
                <w:szCs w:val="18"/>
              </w:rPr>
              <w:t>P</w:t>
            </w:r>
            <w:r w:rsidRPr="00CF1867">
              <w:rPr>
                <w:rFonts w:ascii="Arial" w:hAnsi="Arial" w:cs="Arial"/>
                <w:sz w:val="18"/>
                <w:szCs w:val="18"/>
              </w:rPr>
              <w:t>roporcionar un conocimiento racional y crítico del pasado de la humanidad con la finalidad que el individuo y la sociedad en general puedan comprender el presente</w:t>
            </w:r>
            <w:r>
              <w:rPr>
                <w:rFonts w:ascii="Arial" w:hAnsi="Arial" w:cs="Arial"/>
                <w:sz w:val="18"/>
                <w:szCs w:val="18"/>
              </w:rPr>
              <w:t>.</w:t>
            </w:r>
          </w:p>
          <w:p w14:paraId="5011AFD0" w14:textId="77777777" w:rsidR="006B648B" w:rsidRDefault="006B648B" w:rsidP="00703A5A">
            <w:pPr>
              <w:spacing w:after="0" w:line="240" w:lineRule="auto"/>
              <w:rPr>
                <w:rFonts w:ascii="Arial" w:eastAsia="Times New Roman" w:hAnsi="Arial" w:cs="Arial"/>
                <w:b/>
                <w:bCs/>
                <w:sz w:val="18"/>
                <w:szCs w:val="18"/>
                <w:lang w:eastAsia="es-CO"/>
              </w:rPr>
            </w:pPr>
          </w:p>
          <w:p w14:paraId="30AC5305" w14:textId="26BA31B5" w:rsidR="00A87FCF" w:rsidRDefault="00BC7C89"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I bimestre</w:t>
            </w:r>
          </w:p>
          <w:p w14:paraId="12FCC0B3" w14:textId="057942B0" w:rsidR="008E7978" w:rsidRDefault="008E7978" w:rsidP="00703A5A">
            <w:pPr>
              <w:spacing w:after="0" w:line="240" w:lineRule="auto"/>
              <w:rPr>
                <w:rFonts w:ascii="Arial" w:eastAsia="Times New Roman" w:hAnsi="Arial" w:cs="Arial"/>
                <w:b/>
                <w:bCs/>
                <w:sz w:val="18"/>
                <w:szCs w:val="18"/>
                <w:lang w:eastAsia="es-CO"/>
              </w:rPr>
            </w:pPr>
          </w:p>
          <w:p w14:paraId="17FFFB22" w14:textId="47DD1F91" w:rsidR="008E7978" w:rsidRPr="00290538" w:rsidRDefault="008E7978" w:rsidP="00703A5A">
            <w:pPr>
              <w:spacing w:after="0" w:line="240" w:lineRule="auto"/>
              <w:rPr>
                <w:rFonts w:ascii="Arial" w:eastAsia="Times New Roman" w:hAnsi="Arial" w:cs="Arial"/>
                <w:sz w:val="18"/>
                <w:szCs w:val="18"/>
                <w:lang w:eastAsia="es-CO"/>
              </w:rPr>
            </w:pPr>
            <w:r w:rsidRPr="00290538">
              <w:rPr>
                <w:rFonts w:ascii="Arial" w:eastAsia="Times New Roman" w:hAnsi="Arial" w:cs="Arial"/>
                <w:sz w:val="18"/>
                <w:szCs w:val="18"/>
                <w:lang w:eastAsia="es-CO"/>
              </w:rPr>
              <w:t>Identifica las características fundamentales de la Revolución Industrial.</w:t>
            </w:r>
          </w:p>
          <w:p w14:paraId="0910CE74" w14:textId="430DB14F" w:rsidR="008E7978" w:rsidRPr="00290538" w:rsidRDefault="008E7978" w:rsidP="00703A5A">
            <w:pPr>
              <w:spacing w:after="0" w:line="240" w:lineRule="auto"/>
              <w:rPr>
                <w:rFonts w:ascii="Arial" w:eastAsia="Times New Roman" w:hAnsi="Arial" w:cs="Arial"/>
                <w:sz w:val="18"/>
                <w:szCs w:val="18"/>
                <w:lang w:eastAsia="es-CO"/>
              </w:rPr>
            </w:pPr>
            <w:r w:rsidRPr="00290538">
              <w:rPr>
                <w:rFonts w:ascii="Arial" w:eastAsia="Times New Roman" w:hAnsi="Arial" w:cs="Arial"/>
                <w:sz w:val="18"/>
                <w:szCs w:val="18"/>
                <w:lang w:eastAsia="es-CO"/>
              </w:rPr>
              <w:t>Reconoce la organización social y política antes y durante la revolución francesa.</w:t>
            </w:r>
          </w:p>
          <w:p w14:paraId="1C188051" w14:textId="16B5549F" w:rsidR="00BC7C89" w:rsidRPr="003633D1" w:rsidRDefault="00A87FCF" w:rsidP="00703A5A">
            <w:pPr>
              <w:spacing w:after="0" w:line="240" w:lineRule="auto"/>
              <w:rPr>
                <w:rFonts w:ascii="Arial" w:eastAsia="Times New Roman" w:hAnsi="Arial" w:cs="Arial"/>
                <w:sz w:val="18"/>
                <w:szCs w:val="18"/>
                <w:lang w:eastAsia="es-CO"/>
              </w:rPr>
            </w:pPr>
            <w:r w:rsidRPr="003633D1">
              <w:rPr>
                <w:rFonts w:ascii="Arial" w:eastAsia="Times New Roman" w:hAnsi="Arial" w:cs="Arial"/>
                <w:sz w:val="18"/>
                <w:szCs w:val="18"/>
                <w:lang w:eastAsia="es-CO"/>
              </w:rPr>
              <w:t>.</w:t>
            </w:r>
          </w:p>
          <w:p w14:paraId="7293A6E2" w14:textId="04A85681" w:rsidR="00BC7C89" w:rsidRDefault="00BC7C89"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II bimestre</w:t>
            </w:r>
          </w:p>
          <w:p w14:paraId="490B33C2" w14:textId="4DCD6959" w:rsidR="008E7978" w:rsidRDefault="008E7978" w:rsidP="00703A5A">
            <w:pPr>
              <w:spacing w:after="0" w:line="240" w:lineRule="auto"/>
              <w:rPr>
                <w:rFonts w:ascii="Arial" w:eastAsia="Times New Roman" w:hAnsi="Arial" w:cs="Arial"/>
                <w:b/>
                <w:bCs/>
                <w:sz w:val="18"/>
                <w:szCs w:val="18"/>
                <w:lang w:eastAsia="es-CO"/>
              </w:rPr>
            </w:pPr>
          </w:p>
          <w:p w14:paraId="5C4F6D4C" w14:textId="364E855F" w:rsidR="008E7978" w:rsidRPr="00290538" w:rsidRDefault="008E7978" w:rsidP="00703A5A">
            <w:pPr>
              <w:spacing w:after="0" w:line="240" w:lineRule="auto"/>
              <w:rPr>
                <w:rFonts w:ascii="Arial" w:eastAsia="Times New Roman" w:hAnsi="Arial" w:cs="Arial"/>
                <w:sz w:val="18"/>
                <w:szCs w:val="18"/>
                <w:lang w:eastAsia="es-CO"/>
              </w:rPr>
            </w:pPr>
            <w:r w:rsidRPr="00290538">
              <w:rPr>
                <w:rFonts w:ascii="Arial" w:eastAsia="Times New Roman" w:hAnsi="Arial" w:cs="Arial"/>
                <w:sz w:val="18"/>
                <w:szCs w:val="18"/>
                <w:lang w:eastAsia="es-CO"/>
              </w:rPr>
              <w:t>Comprende y reconoce las crisis de los sistemas coloniales en Latinoamérica.</w:t>
            </w:r>
          </w:p>
          <w:p w14:paraId="7D5F66D3" w14:textId="5CDBD464" w:rsidR="008E7978" w:rsidRPr="00290538" w:rsidRDefault="00290538" w:rsidP="00703A5A">
            <w:pPr>
              <w:spacing w:after="0" w:line="240" w:lineRule="auto"/>
              <w:rPr>
                <w:rFonts w:ascii="Arial" w:eastAsia="Times New Roman" w:hAnsi="Arial" w:cs="Arial"/>
                <w:sz w:val="18"/>
                <w:szCs w:val="18"/>
                <w:lang w:eastAsia="es-CO"/>
              </w:rPr>
            </w:pPr>
            <w:r w:rsidRPr="00290538">
              <w:rPr>
                <w:rFonts w:ascii="Arial" w:eastAsia="Times New Roman" w:hAnsi="Arial" w:cs="Arial"/>
                <w:sz w:val="18"/>
                <w:szCs w:val="18"/>
                <w:lang w:eastAsia="es-CO"/>
              </w:rPr>
              <w:t>Reconoce la organización social y política de la República de la Nueva Granada.</w:t>
            </w:r>
          </w:p>
          <w:p w14:paraId="43A4B021" w14:textId="77777777" w:rsidR="00A87FCF" w:rsidRPr="003633D1" w:rsidRDefault="00A87FCF" w:rsidP="00703A5A">
            <w:pPr>
              <w:spacing w:after="0" w:line="240" w:lineRule="auto"/>
              <w:rPr>
                <w:rFonts w:ascii="Arial" w:eastAsia="Times New Roman" w:hAnsi="Arial" w:cs="Arial"/>
                <w:b/>
                <w:bCs/>
                <w:sz w:val="18"/>
                <w:szCs w:val="18"/>
                <w:lang w:eastAsia="es-CO"/>
              </w:rPr>
            </w:pPr>
          </w:p>
          <w:p w14:paraId="25762D0E" w14:textId="5A537044" w:rsidR="00BC7C89" w:rsidRPr="003633D1" w:rsidRDefault="00BC7C89"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III bimestre</w:t>
            </w:r>
          </w:p>
          <w:p w14:paraId="4D4C78EA" w14:textId="7A9D44E7" w:rsidR="009E0D19" w:rsidRDefault="009E0D19" w:rsidP="00703A5A">
            <w:pPr>
              <w:spacing w:after="0" w:line="240" w:lineRule="auto"/>
              <w:rPr>
                <w:rFonts w:ascii="Arial" w:eastAsia="Times New Roman" w:hAnsi="Arial" w:cs="Arial"/>
                <w:b/>
                <w:bCs/>
                <w:sz w:val="18"/>
                <w:szCs w:val="18"/>
                <w:lang w:eastAsia="es-CO"/>
              </w:rPr>
            </w:pPr>
          </w:p>
          <w:p w14:paraId="7E693C3D" w14:textId="22C890C6" w:rsidR="00290538" w:rsidRPr="00290538" w:rsidRDefault="00290538" w:rsidP="00703A5A">
            <w:pPr>
              <w:spacing w:after="0" w:line="240" w:lineRule="auto"/>
              <w:rPr>
                <w:rFonts w:ascii="Arial" w:eastAsia="Times New Roman" w:hAnsi="Arial" w:cs="Arial"/>
                <w:sz w:val="18"/>
                <w:szCs w:val="18"/>
                <w:lang w:eastAsia="es-CO"/>
              </w:rPr>
            </w:pPr>
            <w:r w:rsidRPr="00290538">
              <w:rPr>
                <w:rFonts w:ascii="Arial" w:eastAsia="Times New Roman" w:hAnsi="Arial" w:cs="Arial"/>
                <w:sz w:val="18"/>
                <w:szCs w:val="18"/>
                <w:lang w:eastAsia="es-CO"/>
              </w:rPr>
              <w:t>Concibe procesos causales, complejos y dinámicos desde perspectivas diversas del siglo XIX.</w:t>
            </w:r>
          </w:p>
          <w:p w14:paraId="0366B39B" w14:textId="1D191983" w:rsidR="00290538" w:rsidRPr="00290538" w:rsidRDefault="00290538" w:rsidP="00703A5A">
            <w:pPr>
              <w:spacing w:after="0" w:line="240" w:lineRule="auto"/>
              <w:rPr>
                <w:rFonts w:ascii="Arial" w:eastAsia="Times New Roman" w:hAnsi="Arial" w:cs="Arial"/>
                <w:sz w:val="18"/>
                <w:szCs w:val="18"/>
                <w:lang w:eastAsia="es-CO"/>
              </w:rPr>
            </w:pPr>
            <w:r w:rsidRPr="00290538">
              <w:rPr>
                <w:rFonts w:ascii="Arial" w:eastAsia="Times New Roman" w:hAnsi="Arial" w:cs="Arial"/>
                <w:sz w:val="18"/>
                <w:szCs w:val="18"/>
                <w:lang w:eastAsia="es-CO"/>
              </w:rPr>
              <w:t>Valora los esfuerzos y avances tecnológicos e ideológicos que ha adoptado la humanidad desde el siglo XIX.</w:t>
            </w:r>
          </w:p>
          <w:p w14:paraId="652EDCC2" w14:textId="77777777" w:rsidR="00290538" w:rsidRPr="003633D1" w:rsidRDefault="00290538" w:rsidP="00703A5A">
            <w:pPr>
              <w:spacing w:after="0" w:line="240" w:lineRule="auto"/>
              <w:rPr>
                <w:rFonts w:ascii="Arial" w:eastAsia="Times New Roman" w:hAnsi="Arial" w:cs="Arial"/>
                <w:b/>
                <w:bCs/>
                <w:sz w:val="18"/>
                <w:szCs w:val="18"/>
                <w:lang w:eastAsia="es-CO"/>
              </w:rPr>
            </w:pPr>
          </w:p>
          <w:p w14:paraId="555637FC" w14:textId="4B3C6CD6" w:rsidR="003A7C70" w:rsidRDefault="00BC7C89"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IV bimestre</w:t>
            </w:r>
          </w:p>
          <w:p w14:paraId="68282F26" w14:textId="68A5A3BD" w:rsidR="00290538" w:rsidRDefault="00290538" w:rsidP="00703A5A">
            <w:pPr>
              <w:spacing w:after="0" w:line="240" w:lineRule="auto"/>
              <w:rPr>
                <w:rFonts w:ascii="Arial" w:eastAsia="Times New Roman" w:hAnsi="Arial" w:cs="Arial"/>
                <w:b/>
                <w:bCs/>
                <w:sz w:val="18"/>
                <w:szCs w:val="18"/>
                <w:lang w:eastAsia="es-CO"/>
              </w:rPr>
            </w:pPr>
          </w:p>
          <w:p w14:paraId="358768D2" w14:textId="5380C565" w:rsidR="00290538" w:rsidRPr="00290538" w:rsidRDefault="00290538" w:rsidP="00703A5A">
            <w:pPr>
              <w:spacing w:after="0" w:line="240" w:lineRule="auto"/>
              <w:rPr>
                <w:rFonts w:ascii="Arial" w:eastAsia="Times New Roman" w:hAnsi="Arial" w:cs="Arial"/>
                <w:sz w:val="18"/>
                <w:szCs w:val="18"/>
                <w:lang w:eastAsia="es-CO"/>
              </w:rPr>
            </w:pPr>
            <w:r w:rsidRPr="00290538">
              <w:rPr>
                <w:rFonts w:ascii="Arial" w:eastAsia="Times New Roman" w:hAnsi="Arial" w:cs="Arial"/>
                <w:sz w:val="18"/>
                <w:szCs w:val="18"/>
                <w:lang w:eastAsia="es-CO"/>
              </w:rPr>
              <w:t>Comprende los cambios generados a mediados del siglo XIX.</w:t>
            </w:r>
          </w:p>
          <w:p w14:paraId="0E21A0DE" w14:textId="3B250AB6" w:rsidR="00290538" w:rsidRPr="00290538" w:rsidRDefault="00290538" w:rsidP="00703A5A">
            <w:pPr>
              <w:spacing w:after="0" w:line="240" w:lineRule="auto"/>
              <w:rPr>
                <w:rFonts w:ascii="Arial" w:eastAsia="Times New Roman" w:hAnsi="Arial" w:cs="Arial"/>
                <w:sz w:val="18"/>
                <w:szCs w:val="18"/>
                <w:lang w:eastAsia="es-CO"/>
              </w:rPr>
            </w:pPr>
            <w:r w:rsidRPr="00290538">
              <w:rPr>
                <w:rFonts w:ascii="Arial" w:eastAsia="Times New Roman" w:hAnsi="Arial" w:cs="Arial"/>
                <w:sz w:val="18"/>
                <w:szCs w:val="18"/>
                <w:lang w:eastAsia="es-CO"/>
              </w:rPr>
              <w:t>Reconoce las ideologías durante las guerras civiles y sus periodos posteriores.</w:t>
            </w:r>
          </w:p>
          <w:p w14:paraId="3E6AC907" w14:textId="77777777" w:rsidR="00437E1C" w:rsidRPr="003633D1" w:rsidRDefault="00437E1C" w:rsidP="00703A5A">
            <w:pPr>
              <w:spacing w:after="0" w:line="240" w:lineRule="auto"/>
              <w:rPr>
                <w:rFonts w:ascii="Arial" w:eastAsia="Times New Roman" w:hAnsi="Arial" w:cs="Arial"/>
                <w:sz w:val="18"/>
                <w:szCs w:val="18"/>
                <w:lang w:eastAsia="es-CO"/>
              </w:rPr>
            </w:pPr>
          </w:p>
          <w:p w14:paraId="1EB68C66" w14:textId="77777777" w:rsidR="00BC7C89" w:rsidRPr="003633D1" w:rsidRDefault="00BC7C89" w:rsidP="00703A5A">
            <w:pPr>
              <w:spacing w:after="0" w:line="240" w:lineRule="auto"/>
              <w:rPr>
                <w:rFonts w:ascii="Arial" w:eastAsia="Times New Roman" w:hAnsi="Arial" w:cs="Arial"/>
                <w:b/>
                <w:bCs/>
                <w:sz w:val="18"/>
                <w:szCs w:val="18"/>
                <w:lang w:eastAsia="es-CO"/>
              </w:rPr>
            </w:pPr>
          </w:p>
          <w:p w14:paraId="12C81EC4" w14:textId="2C3A2B25" w:rsidR="00BC7C89" w:rsidRPr="003633D1" w:rsidRDefault="00BC7C89" w:rsidP="00703A5A">
            <w:pPr>
              <w:spacing w:after="0" w:line="240" w:lineRule="auto"/>
              <w:rPr>
                <w:rFonts w:ascii="Arial" w:hAnsi="Arial" w:cs="Arial"/>
                <w:sz w:val="18"/>
                <w:szCs w:val="18"/>
                <w:shd w:val="clear" w:color="auto" w:fill="FFFFFF"/>
              </w:rPr>
            </w:pPr>
          </w:p>
        </w:tc>
      </w:tr>
      <w:tr w:rsidR="003633D1" w:rsidRPr="003633D1" w14:paraId="7CDFDF62" w14:textId="77777777" w:rsidTr="00101D84">
        <w:trPr>
          <w:trHeight w:val="14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3633D1" w:rsidRDefault="00182E4D"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ESCALA DE VALORACIÓN</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3633D1" w:rsidRDefault="00182E4D" w:rsidP="00703A5A">
            <w:pPr>
              <w:rPr>
                <w:rFonts w:ascii="Arial" w:hAnsi="Arial" w:cs="Arial"/>
                <w:sz w:val="18"/>
                <w:szCs w:val="18"/>
              </w:rPr>
            </w:pPr>
            <w:r w:rsidRPr="003633D1">
              <w:rPr>
                <w:rFonts w:ascii="Arial" w:hAnsi="Arial" w:cs="Arial"/>
                <w:sz w:val="18"/>
                <w:szCs w:val="18"/>
              </w:rPr>
              <w:t>Desempeño Superior</w:t>
            </w:r>
            <w:r w:rsidRPr="003633D1">
              <w:rPr>
                <w:rFonts w:ascii="Arial" w:hAnsi="Arial" w:cs="Arial"/>
                <w:sz w:val="18"/>
                <w:szCs w:val="18"/>
              </w:rPr>
              <w:tab/>
              <w:t>46 – 50</w:t>
            </w:r>
          </w:p>
          <w:p w14:paraId="766963AF" w14:textId="77777777" w:rsidR="00182E4D" w:rsidRPr="003633D1" w:rsidRDefault="00182E4D" w:rsidP="00703A5A">
            <w:pPr>
              <w:rPr>
                <w:rFonts w:ascii="Arial" w:hAnsi="Arial" w:cs="Arial"/>
                <w:sz w:val="18"/>
                <w:szCs w:val="18"/>
              </w:rPr>
            </w:pPr>
            <w:r w:rsidRPr="003633D1">
              <w:rPr>
                <w:rFonts w:ascii="Arial" w:hAnsi="Arial" w:cs="Arial"/>
                <w:sz w:val="18"/>
                <w:szCs w:val="18"/>
              </w:rPr>
              <w:t>Desempeño Alto</w:t>
            </w:r>
            <w:r w:rsidRPr="003633D1">
              <w:rPr>
                <w:rFonts w:ascii="Arial" w:hAnsi="Arial" w:cs="Arial"/>
                <w:sz w:val="18"/>
                <w:szCs w:val="18"/>
              </w:rPr>
              <w:tab/>
            </w:r>
            <w:r w:rsidRPr="003633D1">
              <w:rPr>
                <w:rFonts w:ascii="Arial" w:hAnsi="Arial" w:cs="Arial"/>
                <w:sz w:val="18"/>
                <w:szCs w:val="18"/>
              </w:rPr>
              <w:tab/>
              <w:t>40 - 45</w:t>
            </w:r>
          </w:p>
          <w:p w14:paraId="442223AA" w14:textId="4B07670A" w:rsidR="00182E4D" w:rsidRPr="003633D1" w:rsidRDefault="00182E4D" w:rsidP="00703A5A">
            <w:pPr>
              <w:rPr>
                <w:rFonts w:ascii="Arial" w:hAnsi="Arial" w:cs="Arial"/>
                <w:sz w:val="18"/>
                <w:szCs w:val="18"/>
              </w:rPr>
            </w:pPr>
            <w:r w:rsidRPr="003633D1">
              <w:rPr>
                <w:rFonts w:ascii="Arial" w:hAnsi="Arial" w:cs="Arial"/>
                <w:sz w:val="18"/>
                <w:szCs w:val="18"/>
              </w:rPr>
              <w:t>Desempeño Básico</w:t>
            </w:r>
            <w:r w:rsidRPr="003633D1">
              <w:rPr>
                <w:rFonts w:ascii="Arial" w:hAnsi="Arial" w:cs="Arial"/>
                <w:sz w:val="18"/>
                <w:szCs w:val="18"/>
              </w:rPr>
              <w:tab/>
              <w:t>35 – 39</w:t>
            </w:r>
          </w:p>
          <w:p w14:paraId="70905EDB" w14:textId="5F0AF761" w:rsidR="00182E4D" w:rsidRPr="003633D1" w:rsidRDefault="00182E4D" w:rsidP="00703A5A">
            <w:pPr>
              <w:rPr>
                <w:rFonts w:ascii="Arial" w:hAnsi="Arial" w:cs="Arial"/>
                <w:sz w:val="18"/>
                <w:szCs w:val="18"/>
              </w:rPr>
            </w:pPr>
            <w:r w:rsidRPr="003633D1">
              <w:rPr>
                <w:rFonts w:ascii="Arial" w:hAnsi="Arial" w:cs="Arial"/>
                <w:sz w:val="18"/>
                <w:szCs w:val="18"/>
              </w:rPr>
              <w:t>Desempeño Bajo</w:t>
            </w:r>
            <w:r w:rsidRPr="003633D1">
              <w:rPr>
                <w:rFonts w:ascii="Arial" w:hAnsi="Arial" w:cs="Arial"/>
                <w:sz w:val="18"/>
                <w:szCs w:val="18"/>
              </w:rPr>
              <w:tab/>
            </w:r>
            <w:r w:rsidRPr="003633D1">
              <w:rPr>
                <w:rFonts w:ascii="Arial" w:hAnsi="Arial" w:cs="Arial"/>
                <w:sz w:val="18"/>
                <w:szCs w:val="18"/>
              </w:rPr>
              <w:tab/>
              <w:t xml:space="preserve">10 </w:t>
            </w:r>
            <w:r w:rsidR="00437E1C" w:rsidRPr="003633D1">
              <w:rPr>
                <w:rFonts w:ascii="Arial" w:hAnsi="Arial" w:cs="Arial"/>
                <w:sz w:val="18"/>
                <w:szCs w:val="18"/>
              </w:rPr>
              <w:t>–</w:t>
            </w:r>
            <w:r w:rsidRPr="003633D1">
              <w:rPr>
                <w:rFonts w:ascii="Arial" w:hAnsi="Arial" w:cs="Arial"/>
                <w:sz w:val="18"/>
                <w:szCs w:val="18"/>
              </w:rPr>
              <w:t xml:space="preserve"> 34</w:t>
            </w:r>
          </w:p>
          <w:p w14:paraId="4703EE75" w14:textId="108244A6" w:rsidR="00437E1C" w:rsidRPr="003633D1" w:rsidRDefault="00437E1C" w:rsidP="00703A5A">
            <w:pPr>
              <w:rPr>
                <w:rFonts w:ascii="Arial" w:eastAsia="Times New Roman" w:hAnsi="Arial" w:cs="Arial"/>
                <w:b/>
                <w:bCs/>
                <w:i/>
                <w:iCs/>
                <w:sz w:val="18"/>
                <w:szCs w:val="18"/>
                <w:lang w:eastAsia="es-CO"/>
              </w:rPr>
            </w:pPr>
          </w:p>
        </w:tc>
      </w:tr>
      <w:tr w:rsidR="003633D1" w:rsidRPr="003633D1" w14:paraId="6FCC6CEF"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3633D1" w:rsidRDefault="00182E4D"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ESTRATEGIAS PARA LA VALORACIÓN</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3633D1" w:rsidRDefault="00437E1C" w:rsidP="00703A5A">
            <w:pPr>
              <w:rPr>
                <w:rFonts w:ascii="Arial" w:hAnsi="Arial" w:cs="Arial"/>
                <w:b/>
                <w:bCs/>
                <w:i/>
                <w:iCs/>
                <w:sz w:val="18"/>
                <w:szCs w:val="18"/>
              </w:rPr>
            </w:pPr>
          </w:p>
          <w:p w14:paraId="1F49E593" w14:textId="77777777" w:rsidR="00101D84" w:rsidRDefault="00101D84" w:rsidP="00101D84">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0F8E86E" w14:textId="77777777" w:rsidR="00101D84" w:rsidRDefault="00101D84" w:rsidP="00101D84">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7F9AE5D" w14:textId="77777777" w:rsidR="00101D84" w:rsidRDefault="00101D84" w:rsidP="00101D84">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60A2D690" w14:textId="77777777" w:rsidR="00101D84" w:rsidRDefault="00101D84" w:rsidP="00101D84">
            <w:pPr>
              <w:rPr>
                <w:rFonts w:ascii="Arial" w:hAnsi="Arial" w:cs="Arial"/>
                <w:sz w:val="18"/>
                <w:szCs w:val="18"/>
              </w:rPr>
            </w:pPr>
            <w:r>
              <w:rPr>
                <w:rFonts w:ascii="Arial" w:hAnsi="Arial" w:cs="Arial"/>
                <w:sz w:val="18"/>
                <w:szCs w:val="18"/>
              </w:rPr>
              <w:t>BIMESTRE II -  L1 fanzine L2 infografía</w:t>
            </w:r>
          </w:p>
          <w:p w14:paraId="620E35AA" w14:textId="77777777" w:rsidR="00101D84" w:rsidRDefault="00101D84" w:rsidP="00101D84">
            <w:pPr>
              <w:rPr>
                <w:rFonts w:ascii="Arial" w:hAnsi="Arial" w:cs="Arial"/>
                <w:sz w:val="18"/>
                <w:szCs w:val="18"/>
              </w:rPr>
            </w:pPr>
            <w:r>
              <w:rPr>
                <w:rFonts w:ascii="Arial" w:hAnsi="Arial" w:cs="Arial"/>
                <w:sz w:val="18"/>
                <w:szCs w:val="18"/>
              </w:rPr>
              <w:t>BIMESTRE III -  L1 línea de tiempo L2 mapa mental</w:t>
            </w:r>
          </w:p>
          <w:p w14:paraId="562DB56A" w14:textId="77777777" w:rsidR="00101D84" w:rsidRDefault="00101D84" w:rsidP="00101D84">
            <w:pPr>
              <w:rPr>
                <w:rFonts w:ascii="Arial" w:hAnsi="Arial" w:cs="Arial"/>
                <w:sz w:val="18"/>
                <w:szCs w:val="18"/>
              </w:rPr>
            </w:pPr>
            <w:r>
              <w:rPr>
                <w:rFonts w:ascii="Arial" w:hAnsi="Arial" w:cs="Arial"/>
                <w:sz w:val="18"/>
                <w:szCs w:val="18"/>
              </w:rPr>
              <w:t>BIMESTRE IV - L1 cuadro comparativo L2 composición artística</w:t>
            </w:r>
          </w:p>
          <w:p w14:paraId="32958A9C" w14:textId="77777777" w:rsidR="00101D84" w:rsidRDefault="00101D84" w:rsidP="00101D84">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2DF35A1D" w14:textId="77777777" w:rsidR="00101D84" w:rsidRDefault="00101D84" w:rsidP="00101D84">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BD4E366" w14:textId="77777777" w:rsidR="00101D84" w:rsidRDefault="00101D84" w:rsidP="00101D84">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3633D1" w:rsidRDefault="00437E1C" w:rsidP="00703A5A">
            <w:pPr>
              <w:spacing w:after="0" w:line="240" w:lineRule="auto"/>
              <w:rPr>
                <w:rFonts w:ascii="Arial" w:eastAsia="Times New Roman" w:hAnsi="Arial" w:cs="Arial"/>
                <w:b/>
                <w:bCs/>
                <w:i/>
                <w:iCs/>
                <w:sz w:val="18"/>
                <w:szCs w:val="18"/>
                <w:lang w:eastAsia="es-CO"/>
              </w:rPr>
            </w:pPr>
          </w:p>
        </w:tc>
      </w:tr>
      <w:tr w:rsidR="003633D1" w:rsidRPr="003633D1" w14:paraId="7C1B56C9"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3633D1" w:rsidRDefault="00182E4D"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PORCENTAJES EVALUACIÓN</w:t>
            </w:r>
          </w:p>
          <w:p w14:paraId="2AF8DA88" w14:textId="755DE485" w:rsidR="00182E4D" w:rsidRPr="003633D1" w:rsidRDefault="00182E4D" w:rsidP="00703A5A">
            <w:pPr>
              <w:spacing w:after="0" w:line="240" w:lineRule="auto"/>
              <w:rPr>
                <w:rFonts w:ascii="Arial" w:eastAsia="Times New Roman" w:hAnsi="Arial" w:cs="Arial"/>
                <w:b/>
                <w:bCs/>
                <w:i/>
                <w:iCs/>
                <w:sz w:val="18"/>
                <w:szCs w:val="18"/>
                <w:lang w:eastAsia="es-CO"/>
              </w:rPr>
            </w:pP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3633D1" w:rsidRDefault="00182E4D" w:rsidP="00703A5A">
            <w:pPr>
              <w:rPr>
                <w:rFonts w:ascii="Arial" w:hAnsi="Arial" w:cs="Arial"/>
                <w:sz w:val="18"/>
                <w:szCs w:val="18"/>
              </w:rPr>
            </w:pPr>
          </w:p>
          <w:p w14:paraId="10DBA48B" w14:textId="77777777" w:rsidR="00101D84" w:rsidRDefault="00101D84" w:rsidP="00101D84">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5442111" w14:textId="77777777" w:rsidR="00101D84" w:rsidRDefault="00101D84" w:rsidP="00101D84">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1B56856" w14:textId="77777777" w:rsidR="00101D84" w:rsidRDefault="00101D84" w:rsidP="00101D84">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177078F2" w14:textId="77777777" w:rsidR="00101D84" w:rsidRDefault="00101D84" w:rsidP="00101D84">
            <w:pPr>
              <w:jc w:val="both"/>
              <w:rPr>
                <w:rFonts w:ascii="Arial" w:hAnsi="Arial" w:cs="Arial"/>
                <w:sz w:val="18"/>
                <w:szCs w:val="18"/>
              </w:rPr>
            </w:pPr>
            <w:r w:rsidRPr="00182E4D">
              <w:rPr>
                <w:rFonts w:ascii="Arial" w:hAnsi="Arial" w:cs="Arial"/>
                <w:b/>
                <w:bCs/>
                <w:sz w:val="18"/>
                <w:szCs w:val="18"/>
              </w:rPr>
              <w:lastRenderedPageBreak/>
              <w:t>EVA</w:t>
            </w:r>
            <w:r>
              <w:rPr>
                <w:rFonts w:ascii="Arial" w:hAnsi="Arial" w:cs="Arial"/>
                <w:sz w:val="18"/>
                <w:szCs w:val="18"/>
              </w:rPr>
              <w:t xml:space="preserve"> (Pruebas escritas o practicas): 30% </w:t>
            </w:r>
          </w:p>
          <w:p w14:paraId="27E44AEE" w14:textId="50DC9D40" w:rsidR="00182E4D" w:rsidRPr="003633D1" w:rsidRDefault="00101D84" w:rsidP="00101D84">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3633D1" w:rsidRPr="003633D1" w14:paraId="4E1EA861"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13C078C7" w:rsidR="00D97F55" w:rsidRPr="003633D1" w:rsidRDefault="00D97F55"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lastRenderedPageBreak/>
              <w:t>UNIDAD I</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D0DD4DB" w:rsidR="00D97F55" w:rsidRPr="003633D1" w:rsidRDefault="00D97F55" w:rsidP="00D97F55">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LA REVOLUCIÓN INDUSTRIAL Y LAS REVOLUCIONES POLÍTICAS</w:t>
            </w:r>
          </w:p>
        </w:tc>
      </w:tr>
      <w:tr w:rsidR="003633D1" w:rsidRPr="003633D1" w14:paraId="74CD375B"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46884A5E" w:rsidR="00D97F55" w:rsidRPr="003633D1" w:rsidRDefault="00D97F55"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LOGRO I</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7959A0B" w:rsidR="00D97F55" w:rsidRPr="003633D1" w:rsidRDefault="00D97F55" w:rsidP="00D97F55">
            <w:pPr>
              <w:spacing w:after="0" w:line="240" w:lineRule="auto"/>
              <w:jc w:val="center"/>
              <w:rPr>
                <w:rFonts w:ascii="Arial" w:eastAsia="Times New Roman" w:hAnsi="Arial" w:cs="Arial"/>
                <w:b/>
                <w:bCs/>
                <w:sz w:val="18"/>
                <w:szCs w:val="18"/>
                <w:lang w:eastAsia="es-CO"/>
              </w:rPr>
            </w:pPr>
            <w:r w:rsidRPr="003633D1">
              <w:rPr>
                <w:rFonts w:ascii="Arial" w:eastAsia="Times New Roman" w:hAnsi="Arial" w:cs="Arial"/>
                <w:b/>
                <w:bCs/>
                <w:i/>
                <w:iCs/>
                <w:sz w:val="18"/>
                <w:szCs w:val="18"/>
                <w:lang w:eastAsia="es-CO"/>
              </w:rPr>
              <w:t>Identifica las características fundamentales de la Revolución Industrial.</w:t>
            </w:r>
          </w:p>
        </w:tc>
      </w:tr>
      <w:tr w:rsidR="003633D1" w:rsidRPr="003633D1" w14:paraId="0F959CB6"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3633D1" w:rsidRDefault="00D633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EJERCICIOS DIDÁCTICOS</w:t>
            </w:r>
          </w:p>
          <w:p w14:paraId="16167CEB" w14:textId="4DC8C8C6" w:rsidR="00D63340" w:rsidRPr="003633D1" w:rsidRDefault="00D63340" w:rsidP="003633D1">
            <w:pPr>
              <w:spacing w:after="0" w:line="240" w:lineRule="auto"/>
              <w:jc w:val="center"/>
              <w:rPr>
                <w:rFonts w:ascii="Arial" w:eastAsia="Times New Roman" w:hAnsi="Arial" w:cs="Arial"/>
                <w:b/>
                <w:bCs/>
                <w:i/>
                <w:iCs/>
                <w:sz w:val="18"/>
                <w:szCs w:val="18"/>
                <w:lang w:eastAsia="es-CO"/>
              </w:rPr>
            </w:pP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2E5B1D8A" w14:textId="77777777" w:rsidR="007C515E" w:rsidRDefault="007C515E" w:rsidP="007C515E">
            <w:pPr>
              <w:rPr>
                <w:lang w:val="es-ES"/>
              </w:rPr>
            </w:pPr>
            <w:r>
              <w:rPr>
                <w:lang w:val="es-ES"/>
              </w:rPr>
              <w:t>Debate</w:t>
            </w:r>
          </w:p>
          <w:p w14:paraId="78890CB3" w14:textId="77777777" w:rsidR="007C515E" w:rsidRDefault="007C515E" w:rsidP="007C515E">
            <w:pPr>
              <w:rPr>
                <w:lang w:val="es-ES"/>
              </w:rPr>
            </w:pPr>
            <w:r>
              <w:rPr>
                <w:lang w:val="es-ES"/>
              </w:rPr>
              <w:t>Mapas</w:t>
            </w:r>
          </w:p>
          <w:p w14:paraId="3CB91980" w14:textId="77777777" w:rsidR="007C515E" w:rsidRDefault="007C515E" w:rsidP="007C515E">
            <w:pPr>
              <w:rPr>
                <w:lang w:val="es-ES"/>
              </w:rPr>
            </w:pPr>
            <w:r>
              <w:rPr>
                <w:lang w:val="es-ES"/>
              </w:rPr>
              <w:t>Línea del tiempo</w:t>
            </w:r>
          </w:p>
          <w:p w14:paraId="77C304A1" w14:textId="30231AD2" w:rsidR="00D63340" w:rsidRPr="003633D1" w:rsidRDefault="00D63340" w:rsidP="00703A5A">
            <w:pPr>
              <w:spacing w:after="0" w:line="240" w:lineRule="auto"/>
              <w:rPr>
                <w:rFonts w:ascii="Arial" w:eastAsia="Times New Roman" w:hAnsi="Arial" w:cs="Arial"/>
                <w:b/>
                <w:bCs/>
                <w:sz w:val="18"/>
                <w:szCs w:val="18"/>
                <w:lang w:eastAsia="es-CO"/>
              </w:rPr>
            </w:pPr>
          </w:p>
        </w:tc>
      </w:tr>
      <w:tr w:rsidR="003633D1" w:rsidRPr="003633D1" w14:paraId="5D4F6A60" w14:textId="77777777" w:rsidTr="00101D84">
        <w:trPr>
          <w:trHeight w:val="1191"/>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3633D1" w:rsidRDefault="00D633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RECURSO LECTOR</w:t>
            </w:r>
          </w:p>
          <w:p w14:paraId="0245039F" w14:textId="4FEF8D01" w:rsidR="00D63340" w:rsidRPr="003633D1" w:rsidRDefault="00D63340" w:rsidP="003633D1">
            <w:pPr>
              <w:spacing w:after="0" w:line="240" w:lineRule="auto"/>
              <w:jc w:val="center"/>
              <w:rPr>
                <w:rFonts w:ascii="Arial" w:eastAsia="Times New Roman" w:hAnsi="Arial" w:cs="Arial"/>
                <w:b/>
                <w:bCs/>
                <w:i/>
                <w:iCs/>
                <w:sz w:val="18"/>
                <w:szCs w:val="18"/>
                <w:lang w:eastAsia="es-CO"/>
              </w:rPr>
            </w:pP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4ECD1280" w:rsidR="00D63340" w:rsidRPr="003633D1" w:rsidRDefault="00346FEF"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 xml:space="preserve"> </w:t>
            </w:r>
            <w:r w:rsidR="008E7978">
              <w:t xml:space="preserve">La Revolución Industrial. Geografía e historia 4º ESO. </w:t>
            </w:r>
            <w:hyperlink r:id="rId8" w:history="1">
              <w:r w:rsidR="008E7978" w:rsidRPr="005E3278">
                <w:rPr>
                  <w:rStyle w:val="Hipervnculo"/>
                </w:rPr>
                <w:t>http://recursostic.educacion.es/secundaria/edad/4esohistoria/quincena4/textos/quincena4pdf.pdf</w:t>
              </w:r>
            </w:hyperlink>
            <w:r w:rsidR="008E7978">
              <w:t xml:space="preserve"> </w:t>
            </w:r>
          </w:p>
        </w:tc>
      </w:tr>
      <w:tr w:rsidR="003633D1" w:rsidRPr="003633D1" w14:paraId="2C78F129"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3633D1" w:rsidRDefault="00D633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SEMANA</w:t>
            </w:r>
          </w:p>
        </w:tc>
        <w:tc>
          <w:tcPr>
            <w:tcW w:w="1754"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3633D1" w:rsidRDefault="00D63340"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3633D1" w:rsidRDefault="00D63340"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TEMA</w:t>
            </w:r>
          </w:p>
        </w:tc>
      </w:tr>
      <w:tr w:rsidR="00101D84" w:rsidRPr="003633D1" w14:paraId="1D27A745"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1</w:t>
            </w:r>
          </w:p>
        </w:tc>
        <w:tc>
          <w:tcPr>
            <w:tcW w:w="1754" w:type="dxa"/>
            <w:tcBorders>
              <w:top w:val="nil"/>
              <w:left w:val="nil"/>
              <w:bottom w:val="single" w:sz="4" w:space="0" w:color="auto"/>
              <w:right w:val="single" w:sz="4" w:space="0" w:color="auto"/>
            </w:tcBorders>
            <w:shd w:val="clear" w:color="auto" w:fill="auto"/>
            <w:noWrap/>
            <w:vAlign w:val="center"/>
          </w:tcPr>
          <w:p w14:paraId="45D0C68A" w14:textId="61388BC3"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167" w:type="dxa"/>
            <w:tcBorders>
              <w:top w:val="nil"/>
              <w:left w:val="nil"/>
              <w:bottom w:val="single" w:sz="4" w:space="0" w:color="auto"/>
              <w:right w:val="single" w:sz="4" w:space="0" w:color="auto"/>
            </w:tcBorders>
            <w:shd w:val="clear" w:color="auto" w:fill="auto"/>
            <w:noWrap/>
            <w:vAlign w:val="center"/>
          </w:tcPr>
          <w:p w14:paraId="755D7392" w14:textId="37ED3EC1"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1. La Revolución Industrial.</w:t>
            </w:r>
          </w:p>
        </w:tc>
      </w:tr>
      <w:tr w:rsidR="00101D84" w:rsidRPr="003633D1" w14:paraId="09934BED"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2</w:t>
            </w:r>
          </w:p>
        </w:tc>
        <w:tc>
          <w:tcPr>
            <w:tcW w:w="1754" w:type="dxa"/>
            <w:tcBorders>
              <w:top w:val="nil"/>
              <w:left w:val="nil"/>
              <w:bottom w:val="single" w:sz="4" w:space="0" w:color="auto"/>
              <w:right w:val="single" w:sz="4" w:space="0" w:color="auto"/>
            </w:tcBorders>
            <w:shd w:val="clear" w:color="auto" w:fill="auto"/>
            <w:noWrap/>
            <w:vAlign w:val="center"/>
          </w:tcPr>
          <w:p w14:paraId="23E1CAB8" w14:textId="51569F64"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167" w:type="dxa"/>
            <w:tcBorders>
              <w:top w:val="nil"/>
              <w:left w:val="nil"/>
              <w:bottom w:val="single" w:sz="4" w:space="0" w:color="auto"/>
              <w:right w:val="single" w:sz="4" w:space="0" w:color="auto"/>
            </w:tcBorders>
            <w:shd w:val="clear" w:color="auto" w:fill="auto"/>
            <w:noWrap/>
            <w:vAlign w:val="center"/>
          </w:tcPr>
          <w:p w14:paraId="282AB5F5" w14:textId="7C3ABD3E"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2. Fases de la Revolución Industrial.</w:t>
            </w:r>
          </w:p>
        </w:tc>
      </w:tr>
      <w:tr w:rsidR="00101D84" w:rsidRPr="003633D1" w14:paraId="12EB51A3"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3</w:t>
            </w:r>
          </w:p>
        </w:tc>
        <w:tc>
          <w:tcPr>
            <w:tcW w:w="1754" w:type="dxa"/>
            <w:tcBorders>
              <w:top w:val="nil"/>
              <w:left w:val="nil"/>
              <w:bottom w:val="single" w:sz="4" w:space="0" w:color="auto"/>
              <w:right w:val="single" w:sz="4" w:space="0" w:color="auto"/>
            </w:tcBorders>
            <w:shd w:val="clear" w:color="auto" w:fill="auto"/>
            <w:noWrap/>
            <w:vAlign w:val="center"/>
          </w:tcPr>
          <w:p w14:paraId="5E599A1B" w14:textId="032D9A38"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167" w:type="dxa"/>
            <w:tcBorders>
              <w:top w:val="nil"/>
              <w:left w:val="nil"/>
              <w:bottom w:val="single" w:sz="4" w:space="0" w:color="auto"/>
              <w:right w:val="single" w:sz="4" w:space="0" w:color="auto"/>
            </w:tcBorders>
            <w:shd w:val="clear" w:color="auto" w:fill="auto"/>
            <w:noWrap/>
            <w:vAlign w:val="center"/>
          </w:tcPr>
          <w:p w14:paraId="2E79D4F4" w14:textId="2CFEABA5"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3. Las transformaciones Económicas y sociales.</w:t>
            </w:r>
          </w:p>
        </w:tc>
      </w:tr>
      <w:tr w:rsidR="00101D84" w:rsidRPr="003633D1" w14:paraId="68F91920"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4</w:t>
            </w:r>
          </w:p>
        </w:tc>
        <w:tc>
          <w:tcPr>
            <w:tcW w:w="1754" w:type="dxa"/>
            <w:tcBorders>
              <w:top w:val="nil"/>
              <w:left w:val="nil"/>
              <w:bottom w:val="single" w:sz="4" w:space="0" w:color="auto"/>
              <w:right w:val="single" w:sz="4" w:space="0" w:color="auto"/>
            </w:tcBorders>
            <w:shd w:val="clear" w:color="auto" w:fill="auto"/>
            <w:noWrap/>
            <w:vAlign w:val="center"/>
          </w:tcPr>
          <w:p w14:paraId="7E1EDA8A" w14:textId="0782167C"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167" w:type="dxa"/>
            <w:tcBorders>
              <w:top w:val="nil"/>
              <w:left w:val="nil"/>
              <w:bottom w:val="single" w:sz="4" w:space="0" w:color="auto"/>
              <w:right w:val="single" w:sz="4" w:space="0" w:color="auto"/>
            </w:tcBorders>
            <w:shd w:val="clear" w:color="auto" w:fill="auto"/>
            <w:noWrap/>
            <w:vAlign w:val="center"/>
          </w:tcPr>
          <w:p w14:paraId="00B2DDF1" w14:textId="76CB4BDD"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4. Ciencia y cultura.</w:t>
            </w:r>
          </w:p>
        </w:tc>
      </w:tr>
      <w:tr w:rsidR="003633D1" w:rsidRPr="003633D1" w14:paraId="12169042" w14:textId="77777777" w:rsidTr="00101D84">
        <w:trPr>
          <w:trHeight w:val="255"/>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6CDC1C9A" w:rsidR="00013AD2" w:rsidRPr="003633D1" w:rsidRDefault="00013AD2"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LOGRO II</w:t>
            </w:r>
          </w:p>
        </w:tc>
        <w:tc>
          <w:tcPr>
            <w:tcW w:w="8921" w:type="dxa"/>
            <w:gridSpan w:val="2"/>
            <w:tcBorders>
              <w:top w:val="nil"/>
              <w:left w:val="nil"/>
              <w:bottom w:val="single" w:sz="4" w:space="0" w:color="auto"/>
              <w:right w:val="single" w:sz="4" w:space="0" w:color="auto"/>
            </w:tcBorders>
            <w:shd w:val="clear" w:color="auto" w:fill="auto"/>
            <w:noWrap/>
            <w:vAlign w:val="center"/>
          </w:tcPr>
          <w:p w14:paraId="21493F85" w14:textId="2D7EBC2E" w:rsidR="00013AD2" w:rsidRPr="003633D1" w:rsidRDefault="00013AD2" w:rsidP="00013AD2">
            <w:pPr>
              <w:spacing w:after="0" w:line="240" w:lineRule="auto"/>
              <w:jc w:val="center"/>
              <w:rPr>
                <w:rFonts w:ascii="Arial" w:eastAsia="Times New Roman" w:hAnsi="Arial" w:cs="Arial"/>
                <w:b/>
                <w:bCs/>
                <w:sz w:val="18"/>
                <w:szCs w:val="18"/>
                <w:lang w:eastAsia="es-CO"/>
              </w:rPr>
            </w:pPr>
            <w:r w:rsidRPr="003633D1">
              <w:rPr>
                <w:rFonts w:ascii="Arial" w:hAnsi="Arial" w:cs="Arial"/>
                <w:b/>
                <w:bCs/>
                <w:sz w:val="18"/>
                <w:szCs w:val="18"/>
              </w:rPr>
              <w:t>Reconoce la organización social y política antes y durante la revolución francesa.</w:t>
            </w:r>
          </w:p>
        </w:tc>
      </w:tr>
      <w:tr w:rsidR="003633D1" w:rsidRPr="003633D1" w14:paraId="4DAB9E81" w14:textId="77777777" w:rsidTr="00101D84">
        <w:trPr>
          <w:trHeight w:val="255"/>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7341" w:rsidRPr="003633D1" w:rsidRDefault="00F07341" w:rsidP="003633D1">
            <w:pPr>
              <w:spacing w:after="0" w:line="240" w:lineRule="auto"/>
              <w:jc w:val="center"/>
              <w:rPr>
                <w:rFonts w:ascii="Arial" w:eastAsia="Times New Roman" w:hAnsi="Arial" w:cs="Arial"/>
                <w:b/>
                <w:bCs/>
                <w:i/>
                <w:iCs/>
                <w:sz w:val="18"/>
                <w:szCs w:val="18"/>
                <w:lang w:eastAsia="es-CO"/>
              </w:rPr>
            </w:pPr>
          </w:p>
          <w:p w14:paraId="1ECFEDDD" w14:textId="758238ED" w:rsidR="00D63340" w:rsidRPr="003633D1" w:rsidRDefault="00D633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EJERCICIOS DIDÁCTICOS</w:t>
            </w:r>
          </w:p>
          <w:p w14:paraId="19F99B4A" w14:textId="5ECAA2AF" w:rsidR="00D63340" w:rsidRPr="003633D1" w:rsidRDefault="00D63340" w:rsidP="003633D1">
            <w:pPr>
              <w:spacing w:after="0" w:line="240" w:lineRule="auto"/>
              <w:jc w:val="center"/>
              <w:rPr>
                <w:rFonts w:ascii="Arial" w:eastAsia="Times New Roman" w:hAnsi="Arial" w:cs="Arial"/>
                <w:b/>
                <w:bCs/>
                <w:i/>
                <w:iCs/>
                <w:sz w:val="18"/>
                <w:szCs w:val="18"/>
                <w:lang w:eastAsia="es-CO"/>
              </w:rPr>
            </w:pPr>
          </w:p>
        </w:tc>
        <w:tc>
          <w:tcPr>
            <w:tcW w:w="8921" w:type="dxa"/>
            <w:gridSpan w:val="2"/>
            <w:tcBorders>
              <w:top w:val="nil"/>
              <w:left w:val="nil"/>
              <w:bottom w:val="single" w:sz="4" w:space="0" w:color="auto"/>
              <w:right w:val="single" w:sz="4" w:space="0" w:color="auto"/>
            </w:tcBorders>
            <w:shd w:val="clear" w:color="auto" w:fill="auto"/>
            <w:noWrap/>
            <w:vAlign w:val="center"/>
          </w:tcPr>
          <w:p w14:paraId="241421B0" w14:textId="77777777" w:rsidR="007C515E" w:rsidRDefault="007C515E" w:rsidP="007C515E">
            <w:pPr>
              <w:rPr>
                <w:lang w:val="es-ES"/>
              </w:rPr>
            </w:pPr>
            <w:r>
              <w:rPr>
                <w:lang w:val="es-ES"/>
              </w:rPr>
              <w:t>Debate</w:t>
            </w:r>
          </w:p>
          <w:p w14:paraId="335D1CC7" w14:textId="77777777" w:rsidR="007C515E" w:rsidRDefault="007C515E" w:rsidP="007C515E">
            <w:pPr>
              <w:rPr>
                <w:lang w:val="es-ES"/>
              </w:rPr>
            </w:pPr>
            <w:r>
              <w:rPr>
                <w:lang w:val="es-ES"/>
              </w:rPr>
              <w:t>Mapas</w:t>
            </w:r>
          </w:p>
          <w:p w14:paraId="1625CED8" w14:textId="77777777" w:rsidR="007C515E" w:rsidRDefault="007C515E" w:rsidP="007C515E">
            <w:pPr>
              <w:rPr>
                <w:lang w:val="es-ES"/>
              </w:rPr>
            </w:pPr>
            <w:r>
              <w:rPr>
                <w:lang w:val="es-ES"/>
              </w:rPr>
              <w:t>Línea del tiempo</w:t>
            </w:r>
          </w:p>
          <w:p w14:paraId="17C7238D" w14:textId="77777777" w:rsidR="00D63340" w:rsidRPr="003633D1" w:rsidRDefault="00D63340" w:rsidP="00013AD2">
            <w:pPr>
              <w:spacing w:after="0" w:line="240" w:lineRule="auto"/>
              <w:jc w:val="center"/>
              <w:rPr>
                <w:rFonts w:ascii="Arial" w:eastAsia="Times New Roman" w:hAnsi="Arial" w:cs="Arial"/>
                <w:b/>
                <w:bCs/>
                <w:sz w:val="18"/>
                <w:szCs w:val="18"/>
                <w:lang w:eastAsia="es-CO"/>
              </w:rPr>
            </w:pPr>
          </w:p>
        </w:tc>
      </w:tr>
      <w:tr w:rsidR="003633D1" w:rsidRPr="003633D1" w14:paraId="54BB39AC" w14:textId="77777777" w:rsidTr="00101D84">
        <w:trPr>
          <w:trHeight w:val="255"/>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07341" w:rsidRPr="003633D1" w:rsidRDefault="00F07341" w:rsidP="003633D1">
            <w:pPr>
              <w:spacing w:after="0" w:line="240" w:lineRule="auto"/>
              <w:jc w:val="center"/>
              <w:rPr>
                <w:rFonts w:ascii="Arial" w:eastAsia="Times New Roman" w:hAnsi="Arial" w:cs="Arial"/>
                <w:b/>
                <w:bCs/>
                <w:i/>
                <w:iCs/>
                <w:sz w:val="18"/>
                <w:szCs w:val="18"/>
                <w:lang w:eastAsia="es-CO"/>
              </w:rPr>
            </w:pPr>
          </w:p>
          <w:p w14:paraId="45FD6BCA" w14:textId="5BF29830" w:rsidR="00D63340" w:rsidRPr="003633D1" w:rsidRDefault="00D633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RECURSO LECTOR</w:t>
            </w:r>
          </w:p>
          <w:p w14:paraId="1598B77B" w14:textId="77777777" w:rsidR="00D63340" w:rsidRPr="003633D1" w:rsidRDefault="00D63340" w:rsidP="003633D1">
            <w:pPr>
              <w:spacing w:after="0" w:line="240" w:lineRule="auto"/>
              <w:jc w:val="center"/>
              <w:rPr>
                <w:rFonts w:ascii="Arial" w:eastAsia="Times New Roman" w:hAnsi="Arial" w:cs="Arial"/>
                <w:b/>
                <w:bCs/>
                <w:i/>
                <w:iCs/>
                <w:sz w:val="18"/>
                <w:szCs w:val="18"/>
                <w:lang w:eastAsia="es-CO"/>
              </w:rPr>
            </w:pPr>
          </w:p>
        </w:tc>
        <w:tc>
          <w:tcPr>
            <w:tcW w:w="8921" w:type="dxa"/>
            <w:gridSpan w:val="2"/>
            <w:tcBorders>
              <w:top w:val="nil"/>
              <w:left w:val="nil"/>
              <w:bottom w:val="single" w:sz="4" w:space="0" w:color="auto"/>
              <w:right w:val="single" w:sz="4" w:space="0" w:color="auto"/>
            </w:tcBorders>
            <w:shd w:val="clear" w:color="auto" w:fill="auto"/>
            <w:noWrap/>
            <w:vAlign w:val="center"/>
          </w:tcPr>
          <w:p w14:paraId="58545EB8" w14:textId="77777777" w:rsidR="00D63340" w:rsidRDefault="007C515E" w:rsidP="00703A5A">
            <w:pPr>
              <w:spacing w:after="0" w:line="240" w:lineRule="auto"/>
              <w:rPr>
                <w:lang w:val="es-ES"/>
              </w:rPr>
            </w:pPr>
            <w:r>
              <w:rPr>
                <w:lang w:val="es-ES"/>
              </w:rPr>
              <w:t xml:space="preserve">Revolución industrial </w:t>
            </w:r>
            <w:hyperlink r:id="rId9" w:history="1">
              <w:r w:rsidRPr="00AA0488">
                <w:rPr>
                  <w:rStyle w:val="Hipervnculo"/>
                  <w:lang w:val="es-ES"/>
                </w:rPr>
                <w:t>http://recursostic.educacion.es/secundaria/edad/4esohistoria/quincena4/textos/quincena4pdf.pdf</w:t>
              </w:r>
            </w:hyperlink>
          </w:p>
          <w:p w14:paraId="6250415F" w14:textId="77777777" w:rsidR="007C515E" w:rsidRDefault="007C515E" w:rsidP="007C515E">
            <w:pPr>
              <w:rPr>
                <w:lang w:val="es-ES"/>
              </w:rPr>
            </w:pPr>
            <w:r w:rsidRPr="006F3A6B">
              <w:rPr>
                <w:lang w:val="es-ES"/>
              </w:rPr>
              <w:t xml:space="preserve">La ilustración y el renacimiento </w:t>
            </w:r>
            <w:hyperlink r:id="rId10" w:history="1">
              <w:r w:rsidRPr="00AA0488">
                <w:rPr>
                  <w:rStyle w:val="Hipervnculo"/>
                  <w:lang w:val="es-ES"/>
                </w:rPr>
                <w:t>http://www.ub.edu/histofilosofia/gmayos_old/PDF/Ilustraci%F3n45.pdf</w:t>
              </w:r>
            </w:hyperlink>
          </w:p>
          <w:p w14:paraId="1EC3B31E" w14:textId="039DD080" w:rsidR="007C515E" w:rsidRPr="007C515E" w:rsidRDefault="007C515E" w:rsidP="00703A5A">
            <w:pPr>
              <w:spacing w:after="0" w:line="240" w:lineRule="auto"/>
              <w:rPr>
                <w:rFonts w:ascii="Arial" w:eastAsia="Times New Roman" w:hAnsi="Arial" w:cs="Arial"/>
                <w:b/>
                <w:bCs/>
                <w:sz w:val="18"/>
                <w:szCs w:val="18"/>
                <w:lang w:val="es-ES" w:eastAsia="es-CO"/>
              </w:rPr>
            </w:pPr>
          </w:p>
        </w:tc>
      </w:tr>
      <w:tr w:rsidR="003633D1" w:rsidRPr="003633D1" w14:paraId="71251CE2"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3633D1" w:rsidRDefault="00D63340" w:rsidP="003633D1">
            <w:pPr>
              <w:spacing w:after="0" w:line="240" w:lineRule="auto"/>
              <w:ind w:right="-458"/>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SEMANA</w:t>
            </w:r>
          </w:p>
        </w:tc>
        <w:tc>
          <w:tcPr>
            <w:tcW w:w="1754"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3633D1" w:rsidRDefault="00D63340"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3633D1" w:rsidRDefault="00D63340"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TEMA</w:t>
            </w:r>
          </w:p>
        </w:tc>
      </w:tr>
      <w:tr w:rsidR="00101D84" w:rsidRPr="003633D1" w14:paraId="0B9E510E"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5</w:t>
            </w:r>
          </w:p>
        </w:tc>
        <w:tc>
          <w:tcPr>
            <w:tcW w:w="1754" w:type="dxa"/>
            <w:tcBorders>
              <w:top w:val="nil"/>
              <w:left w:val="nil"/>
              <w:bottom w:val="single" w:sz="4" w:space="0" w:color="auto"/>
              <w:right w:val="single" w:sz="4" w:space="0" w:color="auto"/>
            </w:tcBorders>
            <w:shd w:val="clear" w:color="auto" w:fill="auto"/>
            <w:noWrap/>
            <w:vAlign w:val="center"/>
          </w:tcPr>
          <w:p w14:paraId="0CC8C7C8" w14:textId="397FDE04"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167" w:type="dxa"/>
            <w:tcBorders>
              <w:top w:val="nil"/>
              <w:left w:val="nil"/>
              <w:bottom w:val="single" w:sz="4" w:space="0" w:color="auto"/>
              <w:right w:val="single" w:sz="4" w:space="0" w:color="auto"/>
            </w:tcBorders>
            <w:shd w:val="clear" w:color="auto" w:fill="auto"/>
            <w:noWrap/>
            <w:vAlign w:val="center"/>
          </w:tcPr>
          <w:p w14:paraId="0DA4F02B" w14:textId="2A34F412"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5. La Ilustración.</w:t>
            </w:r>
          </w:p>
        </w:tc>
      </w:tr>
      <w:tr w:rsidR="00101D84" w:rsidRPr="003633D1" w14:paraId="7287692E"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6</w:t>
            </w:r>
          </w:p>
        </w:tc>
        <w:tc>
          <w:tcPr>
            <w:tcW w:w="1754" w:type="dxa"/>
            <w:tcBorders>
              <w:top w:val="nil"/>
              <w:left w:val="nil"/>
              <w:bottom w:val="single" w:sz="4" w:space="0" w:color="auto"/>
              <w:right w:val="single" w:sz="4" w:space="0" w:color="auto"/>
            </w:tcBorders>
            <w:shd w:val="clear" w:color="auto" w:fill="auto"/>
            <w:noWrap/>
            <w:vAlign w:val="center"/>
          </w:tcPr>
          <w:p w14:paraId="11C57C69" w14:textId="79751D69"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167" w:type="dxa"/>
            <w:tcBorders>
              <w:top w:val="nil"/>
              <w:left w:val="nil"/>
              <w:bottom w:val="single" w:sz="4" w:space="0" w:color="auto"/>
              <w:right w:val="single" w:sz="4" w:space="0" w:color="auto"/>
            </w:tcBorders>
            <w:shd w:val="clear" w:color="auto" w:fill="auto"/>
            <w:noWrap/>
            <w:vAlign w:val="center"/>
          </w:tcPr>
          <w:p w14:paraId="60428223" w14:textId="044F814A"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6. La independencia de los Estados Unidos.</w:t>
            </w:r>
          </w:p>
        </w:tc>
      </w:tr>
      <w:tr w:rsidR="00101D84" w:rsidRPr="003633D1" w14:paraId="4D83E810"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7</w:t>
            </w:r>
          </w:p>
        </w:tc>
        <w:tc>
          <w:tcPr>
            <w:tcW w:w="1754" w:type="dxa"/>
            <w:tcBorders>
              <w:top w:val="nil"/>
              <w:left w:val="nil"/>
              <w:bottom w:val="single" w:sz="4" w:space="0" w:color="auto"/>
              <w:right w:val="single" w:sz="4" w:space="0" w:color="auto"/>
            </w:tcBorders>
            <w:shd w:val="clear" w:color="auto" w:fill="auto"/>
            <w:noWrap/>
            <w:vAlign w:val="center"/>
          </w:tcPr>
          <w:p w14:paraId="1F0A1F59" w14:textId="1CF63CCF"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167" w:type="dxa"/>
            <w:tcBorders>
              <w:top w:val="nil"/>
              <w:left w:val="nil"/>
              <w:bottom w:val="single" w:sz="4" w:space="0" w:color="auto"/>
              <w:right w:val="single" w:sz="4" w:space="0" w:color="auto"/>
            </w:tcBorders>
            <w:shd w:val="clear" w:color="auto" w:fill="auto"/>
            <w:noWrap/>
            <w:vAlign w:val="center"/>
          </w:tcPr>
          <w:p w14:paraId="6261659B" w14:textId="4BEEC26A"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7. La Revolución Francesa.</w:t>
            </w:r>
          </w:p>
        </w:tc>
      </w:tr>
      <w:tr w:rsidR="00101D84" w:rsidRPr="003633D1" w14:paraId="45C296AC"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8</w:t>
            </w:r>
          </w:p>
        </w:tc>
        <w:tc>
          <w:tcPr>
            <w:tcW w:w="1754" w:type="dxa"/>
            <w:tcBorders>
              <w:top w:val="nil"/>
              <w:left w:val="nil"/>
              <w:bottom w:val="single" w:sz="4" w:space="0" w:color="auto"/>
              <w:right w:val="single" w:sz="4" w:space="0" w:color="auto"/>
            </w:tcBorders>
            <w:shd w:val="clear" w:color="auto" w:fill="auto"/>
            <w:noWrap/>
            <w:vAlign w:val="center"/>
          </w:tcPr>
          <w:p w14:paraId="0C5E26C3" w14:textId="2D8787D3"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167" w:type="dxa"/>
            <w:tcBorders>
              <w:top w:val="nil"/>
              <w:left w:val="nil"/>
              <w:bottom w:val="single" w:sz="4" w:space="0" w:color="auto"/>
              <w:right w:val="single" w:sz="4" w:space="0" w:color="auto"/>
            </w:tcBorders>
            <w:shd w:val="clear" w:color="auto" w:fill="auto"/>
            <w:noWrap/>
            <w:vAlign w:val="center"/>
          </w:tcPr>
          <w:p w14:paraId="1301C3D6" w14:textId="5D19A3DC"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8. La Era Napoleónica.</w:t>
            </w:r>
          </w:p>
        </w:tc>
      </w:tr>
      <w:tr w:rsidR="00101D84" w:rsidRPr="003633D1" w14:paraId="30669755"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evaluaciones</w:t>
            </w:r>
          </w:p>
        </w:tc>
        <w:tc>
          <w:tcPr>
            <w:tcW w:w="1754" w:type="dxa"/>
            <w:tcBorders>
              <w:top w:val="nil"/>
              <w:left w:val="nil"/>
              <w:bottom w:val="single" w:sz="4" w:space="0" w:color="auto"/>
              <w:right w:val="single" w:sz="4" w:space="0" w:color="auto"/>
            </w:tcBorders>
            <w:shd w:val="clear" w:color="auto" w:fill="auto"/>
            <w:noWrap/>
            <w:vAlign w:val="center"/>
          </w:tcPr>
          <w:p w14:paraId="2F4626B7" w14:textId="43726D17"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167" w:type="dxa"/>
            <w:tcBorders>
              <w:top w:val="nil"/>
              <w:left w:val="nil"/>
              <w:bottom w:val="single" w:sz="4" w:space="0" w:color="auto"/>
              <w:right w:val="single" w:sz="4" w:space="0" w:color="auto"/>
            </w:tcBorders>
            <w:shd w:val="clear" w:color="auto" w:fill="auto"/>
            <w:noWrap/>
            <w:vAlign w:val="center"/>
          </w:tcPr>
          <w:p w14:paraId="3147F3F4" w14:textId="1FCEC440"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Proceso evaluativo general</w:t>
            </w:r>
          </w:p>
        </w:tc>
      </w:tr>
      <w:tr w:rsidR="003633D1" w:rsidRPr="003633D1" w14:paraId="2B1ED9B1" w14:textId="77777777" w:rsidTr="00101D84">
        <w:trPr>
          <w:trHeight w:val="615"/>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0FC3E026" w:rsidR="00013AD2" w:rsidRPr="003633D1" w:rsidRDefault="00013AD2"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UNIDAD II</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B115441" w:rsidR="00013AD2" w:rsidRPr="003633D1" w:rsidRDefault="00013AD2" w:rsidP="00013AD2">
            <w:pPr>
              <w:spacing w:after="0" w:line="240" w:lineRule="auto"/>
              <w:jc w:val="center"/>
              <w:rPr>
                <w:rFonts w:ascii="Arial" w:eastAsia="Times New Roman" w:hAnsi="Arial" w:cs="Arial"/>
                <w:b/>
                <w:bCs/>
                <w:sz w:val="18"/>
                <w:szCs w:val="18"/>
                <w:lang w:eastAsia="es-CO"/>
              </w:rPr>
            </w:pPr>
            <w:r w:rsidRPr="003633D1">
              <w:rPr>
                <w:rFonts w:ascii="Arial" w:eastAsia="Times New Roman" w:hAnsi="Arial" w:cs="Arial"/>
                <w:b/>
                <w:bCs/>
                <w:i/>
                <w:iCs/>
                <w:sz w:val="18"/>
                <w:szCs w:val="18"/>
                <w:lang w:eastAsia="es-CO"/>
              </w:rPr>
              <w:t>LA REVOLUCIÓN INDUSTRIAL Y LAS REVOLUCIONES POLÍTICAS</w:t>
            </w:r>
          </w:p>
        </w:tc>
      </w:tr>
      <w:tr w:rsidR="003633D1" w:rsidRPr="003633D1" w14:paraId="4FDA3E49" w14:textId="77777777" w:rsidTr="00101D84">
        <w:trPr>
          <w:trHeight w:val="415"/>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37AEDC88" w:rsidR="00013AD2" w:rsidRPr="003633D1" w:rsidRDefault="00013AD2"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LOGRO I</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AC0E0A0" w:rsidR="00013AD2" w:rsidRPr="003633D1" w:rsidRDefault="00013AD2" w:rsidP="00013AD2">
            <w:pPr>
              <w:spacing w:after="0" w:line="240" w:lineRule="auto"/>
              <w:jc w:val="center"/>
              <w:rPr>
                <w:rFonts w:ascii="Arial" w:eastAsia="Times New Roman" w:hAnsi="Arial" w:cs="Arial"/>
                <w:b/>
                <w:bCs/>
                <w:sz w:val="18"/>
                <w:szCs w:val="18"/>
                <w:lang w:eastAsia="es-CO"/>
              </w:rPr>
            </w:pPr>
            <w:r w:rsidRPr="003633D1">
              <w:rPr>
                <w:rFonts w:ascii="Arial" w:eastAsia="Times New Roman" w:hAnsi="Arial" w:cs="Arial"/>
                <w:b/>
                <w:bCs/>
                <w:i/>
                <w:iCs/>
                <w:sz w:val="18"/>
                <w:szCs w:val="18"/>
                <w:lang w:eastAsia="es-CO"/>
              </w:rPr>
              <w:t>Comprende y reconoce las crisis de los sistemas coloniales en Latinoamérica.</w:t>
            </w:r>
          </w:p>
        </w:tc>
      </w:tr>
      <w:tr w:rsidR="003633D1" w:rsidRPr="003633D1" w14:paraId="706289C5" w14:textId="77777777" w:rsidTr="00101D84">
        <w:trPr>
          <w:trHeight w:val="415"/>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D63340" w:rsidRPr="003633D1" w:rsidRDefault="00D633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EJERCICIOS DIDÁCTICOS POR TEMA</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437CF20F" w14:textId="77777777" w:rsidR="007C515E" w:rsidRDefault="007C515E" w:rsidP="007C515E">
            <w:pPr>
              <w:rPr>
                <w:lang w:val="es-ES"/>
              </w:rPr>
            </w:pPr>
            <w:r>
              <w:rPr>
                <w:lang w:val="es-ES"/>
              </w:rPr>
              <w:t>Debate</w:t>
            </w:r>
          </w:p>
          <w:p w14:paraId="2B5F0F21" w14:textId="77777777" w:rsidR="007C515E" w:rsidRDefault="007C515E" w:rsidP="007C515E">
            <w:pPr>
              <w:rPr>
                <w:lang w:val="es-ES"/>
              </w:rPr>
            </w:pPr>
            <w:r>
              <w:rPr>
                <w:lang w:val="es-ES"/>
              </w:rPr>
              <w:t>Mapas</w:t>
            </w:r>
          </w:p>
          <w:p w14:paraId="78D42B1E" w14:textId="77777777" w:rsidR="007C515E" w:rsidRDefault="007C515E" w:rsidP="007C515E">
            <w:pPr>
              <w:rPr>
                <w:lang w:val="es-ES"/>
              </w:rPr>
            </w:pPr>
            <w:r>
              <w:rPr>
                <w:lang w:val="es-ES"/>
              </w:rPr>
              <w:t>Línea del tiempo</w:t>
            </w:r>
          </w:p>
          <w:p w14:paraId="36BC49A8" w14:textId="77777777" w:rsidR="00D63340" w:rsidRPr="003633D1" w:rsidRDefault="00D63340" w:rsidP="00703A5A">
            <w:pPr>
              <w:spacing w:after="0" w:line="240" w:lineRule="auto"/>
              <w:rPr>
                <w:rFonts w:ascii="Arial" w:eastAsia="Times New Roman" w:hAnsi="Arial" w:cs="Arial"/>
                <w:b/>
                <w:bCs/>
                <w:sz w:val="18"/>
                <w:szCs w:val="18"/>
                <w:lang w:eastAsia="es-CO"/>
              </w:rPr>
            </w:pPr>
          </w:p>
        </w:tc>
      </w:tr>
      <w:tr w:rsidR="003633D1" w:rsidRPr="003633D1" w14:paraId="347C90A2" w14:textId="77777777" w:rsidTr="00101D84">
        <w:trPr>
          <w:trHeight w:val="415"/>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D63340" w:rsidRPr="003633D1" w:rsidRDefault="00D633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RECURSO LECTOR</w:t>
            </w:r>
          </w:p>
          <w:p w14:paraId="7E244371" w14:textId="77777777" w:rsidR="00D63340" w:rsidRPr="003633D1" w:rsidRDefault="00D63340" w:rsidP="003633D1">
            <w:pPr>
              <w:spacing w:after="0" w:line="240" w:lineRule="auto"/>
              <w:jc w:val="center"/>
              <w:rPr>
                <w:rFonts w:ascii="Arial" w:eastAsia="Times New Roman" w:hAnsi="Arial" w:cs="Arial"/>
                <w:b/>
                <w:bCs/>
                <w:i/>
                <w:iCs/>
                <w:sz w:val="18"/>
                <w:szCs w:val="18"/>
                <w:lang w:eastAsia="es-CO"/>
              </w:rPr>
            </w:pP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601DE369" w14:textId="76B919EF" w:rsidR="00D63340" w:rsidRDefault="007C515E" w:rsidP="00703A5A">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La conquista de América </w:t>
            </w:r>
            <w:hyperlink r:id="rId11" w:history="1">
              <w:r w:rsidRPr="00AA0488">
                <w:rPr>
                  <w:rStyle w:val="Hipervnculo"/>
                  <w:rFonts w:ascii="Arial" w:eastAsia="Times New Roman" w:hAnsi="Arial" w:cs="Arial"/>
                  <w:b/>
                  <w:bCs/>
                  <w:sz w:val="18"/>
                  <w:szCs w:val="18"/>
                  <w:lang w:eastAsia="es-CO"/>
                </w:rPr>
                <w:t>https://obtienearchivo.bcn.cl/obtienearchivo?id=documentos/10221.1/56012/2/255136.pdf&amp;origen=BDigital</w:t>
              </w:r>
            </w:hyperlink>
          </w:p>
          <w:p w14:paraId="503C4DAC" w14:textId="7168E4C9" w:rsidR="007C515E" w:rsidRPr="003633D1" w:rsidRDefault="007C515E" w:rsidP="00703A5A">
            <w:pPr>
              <w:spacing w:after="0" w:line="240" w:lineRule="auto"/>
              <w:rPr>
                <w:rFonts w:ascii="Arial" w:eastAsia="Times New Roman" w:hAnsi="Arial" w:cs="Arial"/>
                <w:b/>
                <w:bCs/>
                <w:sz w:val="18"/>
                <w:szCs w:val="18"/>
                <w:lang w:eastAsia="es-CO"/>
              </w:rPr>
            </w:pPr>
          </w:p>
        </w:tc>
      </w:tr>
      <w:tr w:rsidR="003633D1" w:rsidRPr="003633D1" w14:paraId="2826E25B" w14:textId="77777777" w:rsidTr="00101D84">
        <w:trPr>
          <w:trHeight w:val="407"/>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3633D1" w:rsidRDefault="00D633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SEMANA</w:t>
            </w:r>
          </w:p>
        </w:tc>
        <w:tc>
          <w:tcPr>
            <w:tcW w:w="1754"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3633D1" w:rsidRDefault="00D63340"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3633D1" w:rsidRDefault="00D63340"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TEMA</w:t>
            </w:r>
          </w:p>
        </w:tc>
      </w:tr>
      <w:tr w:rsidR="00101D84" w:rsidRPr="003633D1" w14:paraId="19565115" w14:textId="77777777" w:rsidTr="00101D84">
        <w:trPr>
          <w:trHeight w:val="303"/>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1</w:t>
            </w:r>
          </w:p>
        </w:tc>
        <w:tc>
          <w:tcPr>
            <w:tcW w:w="1754" w:type="dxa"/>
            <w:tcBorders>
              <w:top w:val="nil"/>
              <w:left w:val="nil"/>
              <w:bottom w:val="single" w:sz="4" w:space="0" w:color="auto"/>
              <w:right w:val="single" w:sz="4" w:space="0" w:color="auto"/>
            </w:tcBorders>
            <w:shd w:val="clear" w:color="auto" w:fill="auto"/>
            <w:noWrap/>
            <w:vAlign w:val="center"/>
          </w:tcPr>
          <w:p w14:paraId="3919A3F0" w14:textId="617D20F1"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167" w:type="dxa"/>
            <w:tcBorders>
              <w:top w:val="nil"/>
              <w:left w:val="nil"/>
              <w:bottom w:val="single" w:sz="4" w:space="0" w:color="auto"/>
              <w:right w:val="single" w:sz="4" w:space="0" w:color="auto"/>
            </w:tcBorders>
            <w:shd w:val="clear" w:color="auto" w:fill="auto"/>
            <w:noWrap/>
            <w:vAlign w:val="center"/>
          </w:tcPr>
          <w:p w14:paraId="27B301BC" w14:textId="730DF799"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1. Crisis y decadencia del sistema colonial en Latinoamérica.</w:t>
            </w:r>
          </w:p>
        </w:tc>
      </w:tr>
      <w:tr w:rsidR="00101D84" w:rsidRPr="003633D1" w14:paraId="12339359"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2</w:t>
            </w:r>
          </w:p>
        </w:tc>
        <w:tc>
          <w:tcPr>
            <w:tcW w:w="1754" w:type="dxa"/>
            <w:tcBorders>
              <w:top w:val="nil"/>
              <w:left w:val="nil"/>
              <w:bottom w:val="single" w:sz="4" w:space="0" w:color="auto"/>
              <w:right w:val="single" w:sz="4" w:space="0" w:color="auto"/>
            </w:tcBorders>
            <w:shd w:val="clear" w:color="auto" w:fill="auto"/>
            <w:noWrap/>
            <w:vAlign w:val="center"/>
          </w:tcPr>
          <w:p w14:paraId="57AC8AB4" w14:textId="1865B823"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167" w:type="dxa"/>
            <w:tcBorders>
              <w:top w:val="nil"/>
              <w:left w:val="nil"/>
              <w:bottom w:val="single" w:sz="4" w:space="0" w:color="auto"/>
              <w:right w:val="single" w:sz="4" w:space="0" w:color="auto"/>
            </w:tcBorders>
            <w:shd w:val="clear" w:color="auto" w:fill="auto"/>
            <w:noWrap/>
            <w:vAlign w:val="center"/>
          </w:tcPr>
          <w:p w14:paraId="1152026C" w14:textId="3BA96DE7"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2. La Independencia de las Colonias.</w:t>
            </w:r>
          </w:p>
        </w:tc>
      </w:tr>
      <w:tr w:rsidR="00101D84" w:rsidRPr="003633D1" w14:paraId="05BB502A"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3</w:t>
            </w:r>
          </w:p>
        </w:tc>
        <w:tc>
          <w:tcPr>
            <w:tcW w:w="1754" w:type="dxa"/>
            <w:tcBorders>
              <w:top w:val="nil"/>
              <w:left w:val="nil"/>
              <w:bottom w:val="single" w:sz="4" w:space="0" w:color="auto"/>
              <w:right w:val="single" w:sz="4" w:space="0" w:color="auto"/>
            </w:tcBorders>
            <w:shd w:val="clear" w:color="auto" w:fill="auto"/>
            <w:noWrap/>
            <w:vAlign w:val="center"/>
          </w:tcPr>
          <w:p w14:paraId="5C754170" w14:textId="1155D07D"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167" w:type="dxa"/>
            <w:tcBorders>
              <w:top w:val="nil"/>
              <w:left w:val="nil"/>
              <w:bottom w:val="single" w:sz="4" w:space="0" w:color="auto"/>
              <w:right w:val="single" w:sz="4" w:space="0" w:color="auto"/>
            </w:tcBorders>
            <w:shd w:val="clear" w:color="auto" w:fill="auto"/>
            <w:noWrap/>
            <w:vAlign w:val="center"/>
          </w:tcPr>
          <w:p w14:paraId="195C51D0" w14:textId="486C2A52"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3. Latinoamérica después de la independencia.</w:t>
            </w:r>
          </w:p>
        </w:tc>
      </w:tr>
      <w:tr w:rsidR="00101D84" w:rsidRPr="003633D1" w14:paraId="0CA3AE29"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lastRenderedPageBreak/>
              <w:t>4</w:t>
            </w:r>
          </w:p>
        </w:tc>
        <w:tc>
          <w:tcPr>
            <w:tcW w:w="1754" w:type="dxa"/>
            <w:tcBorders>
              <w:top w:val="nil"/>
              <w:left w:val="nil"/>
              <w:bottom w:val="single" w:sz="4" w:space="0" w:color="auto"/>
              <w:right w:val="single" w:sz="4" w:space="0" w:color="auto"/>
            </w:tcBorders>
            <w:shd w:val="clear" w:color="auto" w:fill="auto"/>
            <w:noWrap/>
            <w:vAlign w:val="center"/>
          </w:tcPr>
          <w:p w14:paraId="3B9D62B6" w14:textId="242C009C"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167" w:type="dxa"/>
            <w:tcBorders>
              <w:top w:val="nil"/>
              <w:left w:val="nil"/>
              <w:bottom w:val="single" w:sz="4" w:space="0" w:color="auto"/>
              <w:right w:val="single" w:sz="4" w:space="0" w:color="auto"/>
            </w:tcBorders>
            <w:shd w:val="clear" w:color="auto" w:fill="auto"/>
            <w:noWrap/>
            <w:vAlign w:val="center"/>
          </w:tcPr>
          <w:p w14:paraId="1FE0C2F3" w14:textId="3B6AAE8B"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4. Política en Latinoamérica.</w:t>
            </w:r>
          </w:p>
        </w:tc>
      </w:tr>
      <w:tr w:rsidR="003633D1" w:rsidRPr="003633D1" w14:paraId="726D6597"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1E4162EA" w:rsidR="00013AD2" w:rsidRPr="003633D1" w:rsidRDefault="00013AD2"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LOGRO II</w:t>
            </w:r>
          </w:p>
        </w:tc>
        <w:tc>
          <w:tcPr>
            <w:tcW w:w="8921" w:type="dxa"/>
            <w:gridSpan w:val="2"/>
            <w:tcBorders>
              <w:top w:val="nil"/>
              <w:left w:val="nil"/>
              <w:bottom w:val="single" w:sz="4" w:space="0" w:color="auto"/>
              <w:right w:val="single" w:sz="4" w:space="0" w:color="auto"/>
            </w:tcBorders>
            <w:shd w:val="clear" w:color="auto" w:fill="auto"/>
            <w:noWrap/>
            <w:vAlign w:val="center"/>
          </w:tcPr>
          <w:p w14:paraId="5E22A6FF" w14:textId="37139A4A" w:rsidR="00013AD2" w:rsidRPr="003633D1" w:rsidRDefault="00013AD2" w:rsidP="00013AD2">
            <w:pPr>
              <w:spacing w:after="0" w:line="240" w:lineRule="auto"/>
              <w:jc w:val="center"/>
              <w:rPr>
                <w:rFonts w:ascii="Arial" w:eastAsia="Times New Roman" w:hAnsi="Arial" w:cs="Arial"/>
                <w:b/>
                <w:bCs/>
                <w:sz w:val="18"/>
                <w:szCs w:val="18"/>
                <w:lang w:eastAsia="es-CO"/>
              </w:rPr>
            </w:pPr>
            <w:r w:rsidRPr="003633D1">
              <w:rPr>
                <w:rFonts w:ascii="Arial" w:eastAsia="Times New Roman" w:hAnsi="Arial" w:cs="Arial"/>
                <w:b/>
                <w:bCs/>
                <w:i/>
                <w:iCs/>
                <w:sz w:val="18"/>
                <w:szCs w:val="18"/>
                <w:lang w:eastAsia="es-CO"/>
              </w:rPr>
              <w:t>Reconoce la organización social y política de la República de la Nueva Granada.</w:t>
            </w:r>
          </w:p>
        </w:tc>
      </w:tr>
      <w:tr w:rsidR="003633D1" w:rsidRPr="003633D1" w14:paraId="363A04D6"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63340" w:rsidRPr="003633D1" w:rsidRDefault="00D633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EJERCICIOS DIDÁCTICOS POR TEMA</w:t>
            </w:r>
          </w:p>
        </w:tc>
        <w:tc>
          <w:tcPr>
            <w:tcW w:w="8921" w:type="dxa"/>
            <w:gridSpan w:val="2"/>
            <w:tcBorders>
              <w:top w:val="nil"/>
              <w:left w:val="nil"/>
              <w:bottom w:val="single" w:sz="4" w:space="0" w:color="auto"/>
              <w:right w:val="single" w:sz="4" w:space="0" w:color="auto"/>
            </w:tcBorders>
            <w:shd w:val="clear" w:color="auto" w:fill="auto"/>
            <w:noWrap/>
            <w:vAlign w:val="center"/>
          </w:tcPr>
          <w:p w14:paraId="7E871EB2" w14:textId="77777777" w:rsidR="007C515E" w:rsidRDefault="007C515E" w:rsidP="007C515E">
            <w:pPr>
              <w:rPr>
                <w:lang w:val="es-ES"/>
              </w:rPr>
            </w:pPr>
            <w:r>
              <w:rPr>
                <w:lang w:val="es-ES"/>
              </w:rPr>
              <w:t>Debate</w:t>
            </w:r>
          </w:p>
          <w:p w14:paraId="20B19C29" w14:textId="77777777" w:rsidR="007C515E" w:rsidRDefault="007C515E" w:rsidP="007C515E">
            <w:pPr>
              <w:rPr>
                <w:lang w:val="es-ES"/>
              </w:rPr>
            </w:pPr>
            <w:r>
              <w:rPr>
                <w:lang w:val="es-ES"/>
              </w:rPr>
              <w:t>Mapas</w:t>
            </w:r>
          </w:p>
          <w:p w14:paraId="58C0905C" w14:textId="77777777" w:rsidR="007C515E" w:rsidRDefault="007C515E" w:rsidP="007C515E">
            <w:pPr>
              <w:rPr>
                <w:lang w:val="es-ES"/>
              </w:rPr>
            </w:pPr>
            <w:r>
              <w:rPr>
                <w:lang w:val="es-ES"/>
              </w:rPr>
              <w:t>Línea del tiempo</w:t>
            </w:r>
          </w:p>
          <w:p w14:paraId="324FB0AF" w14:textId="77777777" w:rsidR="00D63340" w:rsidRPr="003633D1" w:rsidRDefault="00D63340" w:rsidP="00703A5A">
            <w:pPr>
              <w:spacing w:after="0" w:line="240" w:lineRule="auto"/>
              <w:rPr>
                <w:rFonts w:ascii="Arial" w:eastAsia="Times New Roman" w:hAnsi="Arial" w:cs="Arial"/>
                <w:b/>
                <w:bCs/>
                <w:sz w:val="18"/>
                <w:szCs w:val="18"/>
                <w:lang w:eastAsia="es-CO"/>
              </w:rPr>
            </w:pPr>
          </w:p>
        </w:tc>
      </w:tr>
      <w:tr w:rsidR="003633D1" w:rsidRPr="003633D1" w14:paraId="704FDEA6"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D63340" w:rsidRPr="003633D1" w:rsidRDefault="00D633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RECURSO LECTOR</w:t>
            </w:r>
          </w:p>
          <w:p w14:paraId="622AC5B0" w14:textId="77777777" w:rsidR="00D63340" w:rsidRPr="003633D1" w:rsidRDefault="00D63340" w:rsidP="003633D1">
            <w:pPr>
              <w:spacing w:after="0" w:line="240" w:lineRule="auto"/>
              <w:jc w:val="center"/>
              <w:rPr>
                <w:rFonts w:ascii="Arial" w:eastAsia="Times New Roman" w:hAnsi="Arial" w:cs="Arial"/>
                <w:b/>
                <w:bCs/>
                <w:i/>
                <w:iCs/>
                <w:sz w:val="18"/>
                <w:szCs w:val="18"/>
                <w:lang w:eastAsia="es-CO"/>
              </w:rPr>
            </w:pPr>
          </w:p>
        </w:tc>
        <w:tc>
          <w:tcPr>
            <w:tcW w:w="8921" w:type="dxa"/>
            <w:gridSpan w:val="2"/>
            <w:tcBorders>
              <w:top w:val="nil"/>
              <w:left w:val="nil"/>
              <w:bottom w:val="single" w:sz="4" w:space="0" w:color="auto"/>
              <w:right w:val="single" w:sz="4" w:space="0" w:color="auto"/>
            </w:tcBorders>
            <w:shd w:val="clear" w:color="auto" w:fill="auto"/>
            <w:noWrap/>
            <w:vAlign w:val="center"/>
          </w:tcPr>
          <w:p w14:paraId="1DEEE18F" w14:textId="6D255FB5" w:rsidR="00D63340" w:rsidRPr="003633D1" w:rsidRDefault="008E7978" w:rsidP="00703A5A">
            <w:pPr>
              <w:spacing w:after="0" w:line="240" w:lineRule="auto"/>
              <w:rPr>
                <w:rFonts w:ascii="Arial" w:eastAsia="Times New Roman" w:hAnsi="Arial" w:cs="Arial"/>
                <w:b/>
                <w:bCs/>
                <w:sz w:val="18"/>
                <w:szCs w:val="18"/>
                <w:lang w:eastAsia="es-CO"/>
              </w:rPr>
            </w:pPr>
            <w:r>
              <w:t xml:space="preserve">Historia de los partidos políticos en Colombia. Germán Lozano </w:t>
            </w:r>
            <w:r w:rsidR="00102BC8">
              <w:t>Villegas</w:t>
            </w:r>
            <w:r>
              <w:t xml:space="preserve">, 2015. </w:t>
            </w:r>
            <w:hyperlink r:id="rId12" w:history="1">
              <w:r w:rsidRPr="005E3278">
                <w:rPr>
                  <w:rStyle w:val="Hipervnculo"/>
                </w:rPr>
                <w:t>https://www.redalyc.org/pdf/5602/560258677002.pdf</w:t>
              </w:r>
            </w:hyperlink>
            <w:r>
              <w:t xml:space="preserve"> </w:t>
            </w:r>
          </w:p>
        </w:tc>
      </w:tr>
      <w:tr w:rsidR="003633D1" w:rsidRPr="003633D1" w14:paraId="6CD7DC3E"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3633D1" w:rsidRDefault="00D633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SEMANA</w:t>
            </w:r>
          </w:p>
        </w:tc>
        <w:tc>
          <w:tcPr>
            <w:tcW w:w="1754"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3633D1" w:rsidRDefault="00D63340"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3633D1" w:rsidRDefault="00D63340"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TEMA</w:t>
            </w:r>
          </w:p>
        </w:tc>
      </w:tr>
      <w:tr w:rsidR="00101D84" w:rsidRPr="003633D1" w14:paraId="2D0EF9E2"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5</w:t>
            </w:r>
          </w:p>
        </w:tc>
        <w:tc>
          <w:tcPr>
            <w:tcW w:w="1754" w:type="dxa"/>
            <w:tcBorders>
              <w:top w:val="nil"/>
              <w:left w:val="nil"/>
              <w:bottom w:val="single" w:sz="4" w:space="0" w:color="auto"/>
              <w:right w:val="single" w:sz="4" w:space="0" w:color="auto"/>
            </w:tcBorders>
            <w:shd w:val="clear" w:color="auto" w:fill="auto"/>
            <w:noWrap/>
            <w:vAlign w:val="center"/>
          </w:tcPr>
          <w:p w14:paraId="35FA885A" w14:textId="3A49FB5A"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167" w:type="dxa"/>
            <w:tcBorders>
              <w:top w:val="nil"/>
              <w:left w:val="nil"/>
              <w:bottom w:val="single" w:sz="4" w:space="0" w:color="auto"/>
              <w:right w:val="single" w:sz="4" w:space="0" w:color="auto"/>
            </w:tcBorders>
            <w:shd w:val="clear" w:color="auto" w:fill="auto"/>
            <w:noWrap/>
            <w:vAlign w:val="center"/>
          </w:tcPr>
          <w:p w14:paraId="674DC1C1" w14:textId="52BCB783"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5. La independencia del virreinato de la Nueva Granada.</w:t>
            </w:r>
          </w:p>
        </w:tc>
      </w:tr>
      <w:tr w:rsidR="00101D84" w:rsidRPr="00E50D4C" w14:paraId="0B8D32D1"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6</w:t>
            </w:r>
          </w:p>
        </w:tc>
        <w:tc>
          <w:tcPr>
            <w:tcW w:w="1754" w:type="dxa"/>
            <w:tcBorders>
              <w:top w:val="nil"/>
              <w:left w:val="nil"/>
              <w:bottom w:val="single" w:sz="4" w:space="0" w:color="auto"/>
              <w:right w:val="single" w:sz="4" w:space="0" w:color="auto"/>
            </w:tcBorders>
            <w:shd w:val="clear" w:color="auto" w:fill="auto"/>
            <w:noWrap/>
            <w:vAlign w:val="center"/>
          </w:tcPr>
          <w:p w14:paraId="1C4974FF" w14:textId="433C73A0"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167" w:type="dxa"/>
            <w:tcBorders>
              <w:top w:val="nil"/>
              <w:left w:val="nil"/>
              <w:bottom w:val="single" w:sz="4" w:space="0" w:color="auto"/>
              <w:right w:val="single" w:sz="4" w:space="0" w:color="auto"/>
            </w:tcBorders>
            <w:shd w:val="clear" w:color="auto" w:fill="auto"/>
            <w:noWrap/>
            <w:vAlign w:val="center"/>
          </w:tcPr>
          <w:p w14:paraId="491A2869" w14:textId="7DC04C64" w:rsidR="00101D84" w:rsidRPr="00E50D4C" w:rsidRDefault="00101D84" w:rsidP="00101D84">
            <w:pPr>
              <w:spacing w:after="0" w:line="240" w:lineRule="auto"/>
              <w:jc w:val="both"/>
              <w:rPr>
                <w:rFonts w:ascii="Arial" w:hAnsi="Arial" w:cs="Arial"/>
                <w:sz w:val="18"/>
                <w:szCs w:val="18"/>
                <w:lang w:val="pt-BR"/>
              </w:rPr>
            </w:pPr>
            <w:r w:rsidRPr="00E50D4C">
              <w:rPr>
                <w:rFonts w:ascii="Arial" w:hAnsi="Arial" w:cs="Arial"/>
                <w:sz w:val="18"/>
                <w:szCs w:val="18"/>
                <w:lang w:val="pt-BR"/>
              </w:rPr>
              <w:t>6. Primera república o pátria boba.</w:t>
            </w:r>
          </w:p>
        </w:tc>
      </w:tr>
      <w:tr w:rsidR="00101D84" w:rsidRPr="003633D1" w14:paraId="65C40E03"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7</w:t>
            </w:r>
          </w:p>
        </w:tc>
        <w:tc>
          <w:tcPr>
            <w:tcW w:w="1754" w:type="dxa"/>
            <w:tcBorders>
              <w:top w:val="nil"/>
              <w:left w:val="nil"/>
              <w:bottom w:val="single" w:sz="4" w:space="0" w:color="auto"/>
              <w:right w:val="single" w:sz="4" w:space="0" w:color="auto"/>
            </w:tcBorders>
            <w:shd w:val="clear" w:color="auto" w:fill="auto"/>
            <w:noWrap/>
            <w:vAlign w:val="center"/>
          </w:tcPr>
          <w:p w14:paraId="223F2157" w14:textId="012CA95B"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167" w:type="dxa"/>
            <w:tcBorders>
              <w:top w:val="nil"/>
              <w:left w:val="nil"/>
              <w:bottom w:val="single" w:sz="4" w:space="0" w:color="auto"/>
              <w:right w:val="single" w:sz="4" w:space="0" w:color="auto"/>
            </w:tcBorders>
            <w:shd w:val="clear" w:color="auto" w:fill="auto"/>
            <w:noWrap/>
            <w:vAlign w:val="center"/>
          </w:tcPr>
          <w:p w14:paraId="6AEEC9E4" w14:textId="54A67139"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7. República de la Nueva Granada.</w:t>
            </w:r>
          </w:p>
        </w:tc>
      </w:tr>
      <w:tr w:rsidR="00101D84" w:rsidRPr="003633D1" w14:paraId="2BE11BE9"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8</w:t>
            </w:r>
          </w:p>
        </w:tc>
        <w:tc>
          <w:tcPr>
            <w:tcW w:w="1754" w:type="dxa"/>
            <w:tcBorders>
              <w:top w:val="nil"/>
              <w:left w:val="nil"/>
              <w:bottom w:val="single" w:sz="4" w:space="0" w:color="auto"/>
              <w:right w:val="single" w:sz="4" w:space="0" w:color="auto"/>
            </w:tcBorders>
            <w:shd w:val="clear" w:color="auto" w:fill="auto"/>
            <w:noWrap/>
            <w:vAlign w:val="center"/>
          </w:tcPr>
          <w:p w14:paraId="016F40AB" w14:textId="2969AE93"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167" w:type="dxa"/>
            <w:tcBorders>
              <w:top w:val="nil"/>
              <w:left w:val="nil"/>
              <w:bottom w:val="single" w:sz="4" w:space="0" w:color="auto"/>
              <w:right w:val="single" w:sz="4" w:space="0" w:color="auto"/>
            </w:tcBorders>
            <w:shd w:val="clear" w:color="auto" w:fill="auto"/>
            <w:noWrap/>
            <w:vAlign w:val="center"/>
          </w:tcPr>
          <w:p w14:paraId="24109998" w14:textId="46BDEF50"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8. Origen de los partidos políticos.</w:t>
            </w:r>
          </w:p>
        </w:tc>
      </w:tr>
      <w:tr w:rsidR="00101D84" w:rsidRPr="003633D1" w14:paraId="57B23CD4"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p>
          <w:p w14:paraId="2A94C24F" w14:textId="0501DD89"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evaluaciones</w:t>
            </w:r>
          </w:p>
        </w:tc>
        <w:tc>
          <w:tcPr>
            <w:tcW w:w="1754" w:type="dxa"/>
            <w:tcBorders>
              <w:top w:val="nil"/>
              <w:left w:val="nil"/>
              <w:bottom w:val="single" w:sz="4" w:space="0" w:color="auto"/>
              <w:right w:val="single" w:sz="4" w:space="0" w:color="auto"/>
            </w:tcBorders>
            <w:shd w:val="clear" w:color="auto" w:fill="auto"/>
            <w:noWrap/>
            <w:vAlign w:val="center"/>
          </w:tcPr>
          <w:p w14:paraId="27EF1E7A" w14:textId="565AFED1"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167" w:type="dxa"/>
            <w:tcBorders>
              <w:top w:val="nil"/>
              <w:left w:val="nil"/>
              <w:bottom w:val="single" w:sz="4" w:space="0" w:color="auto"/>
              <w:right w:val="single" w:sz="4" w:space="0" w:color="auto"/>
            </w:tcBorders>
            <w:shd w:val="clear" w:color="auto" w:fill="auto"/>
            <w:noWrap/>
            <w:vAlign w:val="center"/>
          </w:tcPr>
          <w:p w14:paraId="1B70F6A1" w14:textId="2012572C"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Proceso evaluativo general</w:t>
            </w:r>
          </w:p>
        </w:tc>
      </w:tr>
      <w:tr w:rsidR="003633D1" w:rsidRPr="003633D1" w14:paraId="065B2963" w14:textId="77777777" w:rsidTr="00101D84">
        <w:trPr>
          <w:trHeight w:val="257"/>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A088A52" w:rsidR="00013AD2" w:rsidRPr="003633D1" w:rsidRDefault="00013AD2"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UNIDAD III</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051A2B8" w:rsidR="00013AD2" w:rsidRPr="003633D1" w:rsidRDefault="00013AD2" w:rsidP="00013AD2">
            <w:pPr>
              <w:spacing w:after="0" w:line="240" w:lineRule="auto"/>
              <w:jc w:val="center"/>
              <w:rPr>
                <w:rFonts w:ascii="Arial" w:eastAsia="Times New Roman" w:hAnsi="Arial" w:cs="Arial"/>
                <w:b/>
                <w:bCs/>
                <w:sz w:val="18"/>
                <w:szCs w:val="18"/>
                <w:lang w:eastAsia="es-CO"/>
              </w:rPr>
            </w:pPr>
            <w:r w:rsidRPr="003633D1">
              <w:rPr>
                <w:rFonts w:ascii="Arial" w:eastAsia="Times New Roman" w:hAnsi="Arial" w:cs="Arial"/>
                <w:b/>
                <w:bCs/>
                <w:i/>
                <w:iCs/>
                <w:sz w:val="18"/>
                <w:szCs w:val="18"/>
                <w:lang w:eastAsia="es-CO"/>
              </w:rPr>
              <w:t>LA ERA DEL NACIONALISMO Y EL IMPERIALISMO</w:t>
            </w:r>
          </w:p>
        </w:tc>
      </w:tr>
      <w:tr w:rsidR="003633D1" w:rsidRPr="003633D1" w14:paraId="5A35D01E"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56FBAE03" w:rsidR="00013AD2" w:rsidRPr="003633D1" w:rsidRDefault="00013AD2"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LOGRO I</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6786975" w:rsidR="00013AD2" w:rsidRPr="003633D1" w:rsidRDefault="00013AD2" w:rsidP="00013AD2">
            <w:pPr>
              <w:spacing w:after="0" w:line="240" w:lineRule="auto"/>
              <w:jc w:val="center"/>
              <w:rPr>
                <w:rFonts w:ascii="Arial" w:eastAsia="Times New Roman" w:hAnsi="Arial" w:cs="Arial"/>
                <w:b/>
                <w:bCs/>
                <w:sz w:val="18"/>
                <w:szCs w:val="18"/>
                <w:lang w:eastAsia="es-CO"/>
              </w:rPr>
            </w:pPr>
            <w:r w:rsidRPr="003633D1">
              <w:rPr>
                <w:rFonts w:ascii="Arial" w:eastAsia="Times New Roman" w:hAnsi="Arial" w:cs="Arial"/>
                <w:b/>
                <w:bCs/>
                <w:i/>
                <w:iCs/>
                <w:sz w:val="18"/>
                <w:szCs w:val="18"/>
                <w:lang w:eastAsia="es-CO"/>
              </w:rPr>
              <w:t>Concibe procesos causales, complejos y dinámicos desde perspectivas diversas del siglo XIX.</w:t>
            </w:r>
          </w:p>
        </w:tc>
      </w:tr>
      <w:tr w:rsidR="003633D1" w:rsidRPr="003633D1" w14:paraId="01A4255F"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341F0" w:rsidRPr="003633D1" w:rsidRDefault="007341F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EJERCICIOS DIDÁCTICOS POR TEMA</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6E6EED7D" w14:textId="77777777" w:rsidR="007C515E" w:rsidRDefault="007C515E" w:rsidP="007C515E">
            <w:pPr>
              <w:rPr>
                <w:lang w:val="es-ES"/>
              </w:rPr>
            </w:pPr>
            <w:r>
              <w:rPr>
                <w:lang w:val="es-ES"/>
              </w:rPr>
              <w:t>Debate</w:t>
            </w:r>
          </w:p>
          <w:p w14:paraId="3099CCF9" w14:textId="77777777" w:rsidR="007C515E" w:rsidRDefault="007C515E" w:rsidP="007C515E">
            <w:pPr>
              <w:rPr>
                <w:lang w:val="es-ES"/>
              </w:rPr>
            </w:pPr>
            <w:r>
              <w:rPr>
                <w:lang w:val="es-ES"/>
              </w:rPr>
              <w:t>Mapas</w:t>
            </w:r>
          </w:p>
          <w:p w14:paraId="175929FA" w14:textId="77777777" w:rsidR="007C515E" w:rsidRDefault="007C515E" w:rsidP="007C515E">
            <w:pPr>
              <w:rPr>
                <w:lang w:val="es-ES"/>
              </w:rPr>
            </w:pPr>
            <w:r>
              <w:rPr>
                <w:lang w:val="es-ES"/>
              </w:rPr>
              <w:t>Línea del tiempo</w:t>
            </w:r>
          </w:p>
          <w:p w14:paraId="56E3F112" w14:textId="77777777" w:rsidR="007341F0" w:rsidRPr="003633D1" w:rsidRDefault="007341F0" w:rsidP="00703A5A">
            <w:pPr>
              <w:spacing w:after="0" w:line="240" w:lineRule="auto"/>
              <w:rPr>
                <w:rFonts w:ascii="Arial" w:eastAsia="Times New Roman" w:hAnsi="Arial" w:cs="Arial"/>
                <w:b/>
                <w:bCs/>
                <w:sz w:val="18"/>
                <w:szCs w:val="18"/>
                <w:lang w:eastAsia="es-CO"/>
              </w:rPr>
            </w:pPr>
          </w:p>
        </w:tc>
      </w:tr>
      <w:tr w:rsidR="003633D1" w:rsidRPr="003633D1" w14:paraId="6329DF64"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341F0" w:rsidRPr="003633D1" w:rsidRDefault="007341F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RECURSO LECTOR</w:t>
            </w:r>
          </w:p>
          <w:p w14:paraId="7B5AFD90" w14:textId="77777777" w:rsidR="007341F0" w:rsidRPr="003633D1" w:rsidRDefault="007341F0" w:rsidP="003633D1">
            <w:pPr>
              <w:spacing w:after="0" w:line="240" w:lineRule="auto"/>
              <w:jc w:val="center"/>
              <w:rPr>
                <w:rFonts w:ascii="Arial" w:eastAsia="Times New Roman" w:hAnsi="Arial" w:cs="Arial"/>
                <w:b/>
                <w:bCs/>
                <w:i/>
                <w:iCs/>
                <w:sz w:val="18"/>
                <w:szCs w:val="18"/>
                <w:lang w:eastAsia="es-CO"/>
              </w:rPr>
            </w:pP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3CF61631" w14:textId="77777777" w:rsidR="007C515E" w:rsidRDefault="007C515E" w:rsidP="007C515E">
            <w:pPr>
              <w:rPr>
                <w:lang w:val="es-ES"/>
              </w:rPr>
            </w:pPr>
            <w:r>
              <w:rPr>
                <w:lang w:val="es-ES"/>
              </w:rPr>
              <w:t xml:space="preserve">HISTORIA DE COLOMBIA </w:t>
            </w:r>
            <w:hyperlink r:id="rId13" w:history="1">
              <w:r w:rsidRPr="00AA0488">
                <w:rPr>
                  <w:rStyle w:val="Hipervnculo"/>
                  <w:lang w:val="es-ES"/>
                </w:rPr>
                <w:t>https://bibliotecanacional.gov.co/es-co/proyectos-digitales/historia-de-colombia/libro/doc/0.impresion.capitulo02.pdf</w:t>
              </w:r>
            </w:hyperlink>
          </w:p>
          <w:p w14:paraId="6CBE7F63" w14:textId="77777777" w:rsidR="007341F0" w:rsidRPr="007C515E" w:rsidRDefault="007341F0" w:rsidP="00703A5A">
            <w:pPr>
              <w:spacing w:after="0" w:line="240" w:lineRule="auto"/>
              <w:rPr>
                <w:rFonts w:ascii="Arial" w:eastAsia="Times New Roman" w:hAnsi="Arial" w:cs="Arial"/>
                <w:b/>
                <w:bCs/>
                <w:sz w:val="18"/>
                <w:szCs w:val="18"/>
                <w:lang w:val="es-ES" w:eastAsia="es-CO"/>
              </w:rPr>
            </w:pPr>
          </w:p>
        </w:tc>
      </w:tr>
      <w:tr w:rsidR="003633D1" w:rsidRPr="003633D1" w14:paraId="32FA75DB"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3633D1" w:rsidRDefault="007341F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SEMANA</w:t>
            </w:r>
          </w:p>
        </w:tc>
        <w:tc>
          <w:tcPr>
            <w:tcW w:w="1754"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3633D1" w:rsidRDefault="007341F0"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3633D1" w:rsidRDefault="007341F0"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TEMA</w:t>
            </w:r>
          </w:p>
        </w:tc>
      </w:tr>
      <w:tr w:rsidR="00101D84" w:rsidRPr="003633D1" w14:paraId="0CE5A93A"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1</w:t>
            </w:r>
          </w:p>
        </w:tc>
        <w:tc>
          <w:tcPr>
            <w:tcW w:w="1754" w:type="dxa"/>
            <w:tcBorders>
              <w:top w:val="nil"/>
              <w:left w:val="nil"/>
              <w:bottom w:val="single" w:sz="4" w:space="0" w:color="auto"/>
              <w:right w:val="single" w:sz="4" w:space="0" w:color="auto"/>
            </w:tcBorders>
            <w:shd w:val="clear" w:color="auto" w:fill="auto"/>
            <w:noWrap/>
            <w:vAlign w:val="center"/>
          </w:tcPr>
          <w:p w14:paraId="7A502B6A" w14:textId="0B37B8DD"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167" w:type="dxa"/>
            <w:tcBorders>
              <w:top w:val="nil"/>
              <w:left w:val="nil"/>
              <w:bottom w:val="single" w:sz="4" w:space="0" w:color="auto"/>
              <w:right w:val="single" w:sz="4" w:space="0" w:color="auto"/>
            </w:tcBorders>
            <w:shd w:val="clear" w:color="auto" w:fill="auto"/>
            <w:noWrap/>
            <w:vAlign w:val="center"/>
          </w:tcPr>
          <w:p w14:paraId="709E8873" w14:textId="5D744986"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1. La política europea durante la segunda mitad del siglo XIX.</w:t>
            </w:r>
          </w:p>
        </w:tc>
      </w:tr>
      <w:tr w:rsidR="00101D84" w:rsidRPr="003633D1" w14:paraId="64F05FA5"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2</w:t>
            </w:r>
          </w:p>
        </w:tc>
        <w:tc>
          <w:tcPr>
            <w:tcW w:w="1754" w:type="dxa"/>
            <w:tcBorders>
              <w:top w:val="nil"/>
              <w:left w:val="nil"/>
              <w:bottom w:val="single" w:sz="4" w:space="0" w:color="auto"/>
              <w:right w:val="single" w:sz="4" w:space="0" w:color="auto"/>
            </w:tcBorders>
            <w:shd w:val="clear" w:color="auto" w:fill="auto"/>
            <w:noWrap/>
            <w:vAlign w:val="center"/>
          </w:tcPr>
          <w:p w14:paraId="66BB702A" w14:textId="73BBB72C"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167" w:type="dxa"/>
            <w:tcBorders>
              <w:top w:val="nil"/>
              <w:left w:val="nil"/>
              <w:bottom w:val="single" w:sz="4" w:space="0" w:color="auto"/>
              <w:right w:val="single" w:sz="4" w:space="0" w:color="auto"/>
            </w:tcBorders>
            <w:shd w:val="clear" w:color="auto" w:fill="auto"/>
            <w:noWrap/>
            <w:vAlign w:val="center"/>
          </w:tcPr>
          <w:p w14:paraId="3FCADF96" w14:textId="0E8B99BA"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2. Desarrollo político de otros países europeos.</w:t>
            </w:r>
          </w:p>
        </w:tc>
      </w:tr>
      <w:tr w:rsidR="00101D84" w:rsidRPr="003633D1" w14:paraId="288C300D"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3</w:t>
            </w:r>
          </w:p>
        </w:tc>
        <w:tc>
          <w:tcPr>
            <w:tcW w:w="1754" w:type="dxa"/>
            <w:tcBorders>
              <w:top w:val="nil"/>
              <w:left w:val="nil"/>
              <w:bottom w:val="single" w:sz="4" w:space="0" w:color="auto"/>
              <w:right w:val="single" w:sz="4" w:space="0" w:color="auto"/>
            </w:tcBorders>
            <w:shd w:val="clear" w:color="auto" w:fill="auto"/>
            <w:noWrap/>
            <w:vAlign w:val="center"/>
          </w:tcPr>
          <w:p w14:paraId="28F5C97A" w14:textId="036EF85E"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167" w:type="dxa"/>
            <w:tcBorders>
              <w:top w:val="nil"/>
              <w:left w:val="nil"/>
              <w:bottom w:val="single" w:sz="4" w:space="0" w:color="auto"/>
              <w:right w:val="single" w:sz="4" w:space="0" w:color="auto"/>
            </w:tcBorders>
            <w:shd w:val="clear" w:color="auto" w:fill="auto"/>
            <w:noWrap/>
            <w:vAlign w:val="center"/>
          </w:tcPr>
          <w:p w14:paraId="783F1EC4" w14:textId="236D0C2B"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3· Asia, África y Oceanía en el siglo XIX.</w:t>
            </w:r>
          </w:p>
        </w:tc>
      </w:tr>
      <w:tr w:rsidR="00101D84" w:rsidRPr="003633D1" w14:paraId="714EACD8"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4</w:t>
            </w:r>
          </w:p>
        </w:tc>
        <w:tc>
          <w:tcPr>
            <w:tcW w:w="1754" w:type="dxa"/>
            <w:tcBorders>
              <w:top w:val="nil"/>
              <w:left w:val="nil"/>
              <w:bottom w:val="single" w:sz="4" w:space="0" w:color="auto"/>
              <w:right w:val="single" w:sz="4" w:space="0" w:color="auto"/>
            </w:tcBorders>
            <w:shd w:val="clear" w:color="auto" w:fill="auto"/>
            <w:noWrap/>
            <w:vAlign w:val="center"/>
          </w:tcPr>
          <w:p w14:paraId="476EB06F" w14:textId="533AD87B"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167" w:type="dxa"/>
            <w:tcBorders>
              <w:top w:val="nil"/>
              <w:left w:val="nil"/>
              <w:bottom w:val="single" w:sz="4" w:space="0" w:color="auto"/>
              <w:right w:val="single" w:sz="4" w:space="0" w:color="auto"/>
            </w:tcBorders>
            <w:shd w:val="clear" w:color="auto" w:fill="auto"/>
            <w:noWrap/>
            <w:vAlign w:val="center"/>
          </w:tcPr>
          <w:p w14:paraId="7C73609F" w14:textId="11E30C64"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4. Modernización de Japón en el siglo XIX.</w:t>
            </w:r>
          </w:p>
        </w:tc>
      </w:tr>
      <w:tr w:rsidR="003633D1" w:rsidRPr="003633D1" w14:paraId="66F6FA0E"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1C99F18" w:rsidR="003633D1" w:rsidRPr="003633D1" w:rsidRDefault="003633D1"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LOGRO II</w:t>
            </w:r>
          </w:p>
        </w:tc>
        <w:tc>
          <w:tcPr>
            <w:tcW w:w="8921" w:type="dxa"/>
            <w:gridSpan w:val="2"/>
            <w:tcBorders>
              <w:top w:val="nil"/>
              <w:left w:val="nil"/>
              <w:bottom w:val="single" w:sz="4" w:space="0" w:color="auto"/>
              <w:right w:val="single" w:sz="4" w:space="0" w:color="auto"/>
            </w:tcBorders>
            <w:shd w:val="clear" w:color="auto" w:fill="auto"/>
            <w:noWrap/>
            <w:vAlign w:val="center"/>
            <w:hideMark/>
          </w:tcPr>
          <w:p w14:paraId="3895D41C" w14:textId="374A9792" w:rsidR="003633D1" w:rsidRPr="003633D1" w:rsidRDefault="003633D1" w:rsidP="003633D1">
            <w:pPr>
              <w:spacing w:after="0" w:line="240" w:lineRule="auto"/>
              <w:jc w:val="center"/>
              <w:rPr>
                <w:rFonts w:ascii="Arial" w:eastAsia="Times New Roman" w:hAnsi="Arial" w:cs="Arial"/>
                <w:b/>
                <w:bCs/>
                <w:sz w:val="18"/>
                <w:szCs w:val="18"/>
                <w:lang w:eastAsia="es-CO"/>
              </w:rPr>
            </w:pPr>
            <w:r w:rsidRPr="003633D1">
              <w:rPr>
                <w:rFonts w:ascii="Arial" w:eastAsia="Times New Roman" w:hAnsi="Arial" w:cs="Arial"/>
                <w:b/>
                <w:bCs/>
                <w:i/>
                <w:iCs/>
                <w:sz w:val="18"/>
                <w:szCs w:val="18"/>
                <w:lang w:eastAsia="es-CO"/>
              </w:rPr>
              <w:t>Valora los esfuerzos y avances tecnológicos e ideológicos que ha adoptado la humanidad desde el siglo XIX.</w:t>
            </w:r>
          </w:p>
        </w:tc>
      </w:tr>
      <w:tr w:rsidR="007C515E" w:rsidRPr="003633D1" w14:paraId="7531203D"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7C515E" w:rsidRPr="003633D1" w:rsidRDefault="007C515E"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EJERCICIOS DIDÁCTICOS POR TEMA</w:t>
            </w:r>
          </w:p>
        </w:tc>
        <w:tc>
          <w:tcPr>
            <w:tcW w:w="8921" w:type="dxa"/>
            <w:gridSpan w:val="2"/>
            <w:tcBorders>
              <w:top w:val="nil"/>
              <w:left w:val="nil"/>
              <w:bottom w:val="single" w:sz="4" w:space="0" w:color="auto"/>
              <w:right w:val="single" w:sz="4" w:space="0" w:color="auto"/>
            </w:tcBorders>
            <w:shd w:val="clear" w:color="auto" w:fill="auto"/>
            <w:noWrap/>
            <w:vAlign w:val="center"/>
          </w:tcPr>
          <w:p w14:paraId="374B0EBB" w14:textId="77777777" w:rsidR="007C515E" w:rsidRDefault="007C515E" w:rsidP="007C515E">
            <w:pPr>
              <w:rPr>
                <w:lang w:val="es-ES"/>
              </w:rPr>
            </w:pPr>
            <w:r>
              <w:rPr>
                <w:lang w:val="es-ES"/>
              </w:rPr>
              <w:t>Debate</w:t>
            </w:r>
          </w:p>
          <w:p w14:paraId="5580EB48" w14:textId="77777777" w:rsidR="007C515E" w:rsidRDefault="007C515E" w:rsidP="007C515E">
            <w:pPr>
              <w:rPr>
                <w:lang w:val="es-ES"/>
              </w:rPr>
            </w:pPr>
            <w:r>
              <w:rPr>
                <w:lang w:val="es-ES"/>
              </w:rPr>
              <w:t>Mapas</w:t>
            </w:r>
          </w:p>
          <w:p w14:paraId="4DCF10B5" w14:textId="77777777" w:rsidR="007C515E" w:rsidRDefault="007C515E" w:rsidP="007C515E">
            <w:pPr>
              <w:rPr>
                <w:lang w:val="es-ES"/>
              </w:rPr>
            </w:pPr>
            <w:r>
              <w:rPr>
                <w:lang w:val="es-ES"/>
              </w:rPr>
              <w:t>Línea del tiempo</w:t>
            </w:r>
          </w:p>
          <w:p w14:paraId="59643AD0" w14:textId="77777777" w:rsidR="007C515E" w:rsidRPr="003633D1" w:rsidRDefault="007C515E" w:rsidP="00703A5A">
            <w:pPr>
              <w:spacing w:after="0" w:line="240" w:lineRule="auto"/>
              <w:rPr>
                <w:rFonts w:ascii="Arial" w:eastAsia="Times New Roman" w:hAnsi="Arial" w:cs="Arial"/>
                <w:b/>
                <w:bCs/>
                <w:sz w:val="18"/>
                <w:szCs w:val="18"/>
                <w:lang w:eastAsia="es-CO"/>
              </w:rPr>
            </w:pPr>
          </w:p>
        </w:tc>
      </w:tr>
      <w:tr w:rsidR="007C515E" w:rsidRPr="003633D1" w14:paraId="691F757F"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7C515E" w:rsidRPr="003633D1" w:rsidRDefault="007C515E"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RECURSO LECTOR</w:t>
            </w:r>
          </w:p>
          <w:p w14:paraId="43CFED0F" w14:textId="77777777" w:rsidR="007C515E" w:rsidRPr="003633D1" w:rsidRDefault="007C515E" w:rsidP="003633D1">
            <w:pPr>
              <w:spacing w:after="0" w:line="240" w:lineRule="auto"/>
              <w:jc w:val="center"/>
              <w:rPr>
                <w:rFonts w:ascii="Arial" w:eastAsia="Times New Roman" w:hAnsi="Arial" w:cs="Arial"/>
                <w:b/>
                <w:bCs/>
                <w:i/>
                <w:iCs/>
                <w:sz w:val="18"/>
                <w:szCs w:val="18"/>
                <w:lang w:eastAsia="es-CO"/>
              </w:rPr>
            </w:pPr>
          </w:p>
        </w:tc>
        <w:tc>
          <w:tcPr>
            <w:tcW w:w="8921" w:type="dxa"/>
            <w:gridSpan w:val="2"/>
            <w:tcBorders>
              <w:top w:val="nil"/>
              <w:left w:val="nil"/>
              <w:bottom w:val="single" w:sz="4" w:space="0" w:color="auto"/>
              <w:right w:val="single" w:sz="4" w:space="0" w:color="auto"/>
            </w:tcBorders>
            <w:shd w:val="clear" w:color="auto" w:fill="auto"/>
            <w:noWrap/>
            <w:vAlign w:val="center"/>
          </w:tcPr>
          <w:p w14:paraId="1A663586" w14:textId="77777777" w:rsidR="00B06440" w:rsidRDefault="00B06440" w:rsidP="00703A5A">
            <w:pPr>
              <w:spacing w:after="0" w:line="240" w:lineRule="auto"/>
              <w:rPr>
                <w:rFonts w:ascii="Arial" w:eastAsia="Times New Roman" w:hAnsi="Arial" w:cs="Arial"/>
                <w:b/>
                <w:bCs/>
                <w:sz w:val="18"/>
                <w:szCs w:val="18"/>
                <w:lang w:eastAsia="es-CO"/>
              </w:rPr>
            </w:pPr>
          </w:p>
          <w:p w14:paraId="29144F74" w14:textId="2E29F344" w:rsidR="007C515E" w:rsidRDefault="00B06440" w:rsidP="00703A5A">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Historia de la independencia de EEUU </w:t>
            </w:r>
            <w:hyperlink r:id="rId14" w:history="1">
              <w:r w:rsidRPr="00AA0488">
                <w:rPr>
                  <w:rStyle w:val="Hipervnculo"/>
                  <w:rFonts w:ascii="Arial" w:eastAsia="Times New Roman" w:hAnsi="Arial" w:cs="Arial"/>
                  <w:b/>
                  <w:bCs/>
                  <w:sz w:val="18"/>
                  <w:szCs w:val="18"/>
                  <w:lang w:eastAsia="es-CO"/>
                </w:rPr>
                <w:t>http://sauce.pntic.mec.es/~prul0001/Temas%20H%AA%20Mundo%20Contemporaneo/Microsoft%20Word%20-%20TEMA%20II.pdf</w:t>
              </w:r>
            </w:hyperlink>
          </w:p>
          <w:p w14:paraId="3E33ED32" w14:textId="4CB3CEE0" w:rsidR="00B06440" w:rsidRPr="003633D1" w:rsidRDefault="00B06440" w:rsidP="00703A5A">
            <w:pPr>
              <w:spacing w:after="0" w:line="240" w:lineRule="auto"/>
              <w:rPr>
                <w:rFonts w:ascii="Arial" w:eastAsia="Times New Roman" w:hAnsi="Arial" w:cs="Arial"/>
                <w:b/>
                <w:bCs/>
                <w:sz w:val="18"/>
                <w:szCs w:val="18"/>
                <w:lang w:eastAsia="es-CO"/>
              </w:rPr>
            </w:pPr>
          </w:p>
        </w:tc>
      </w:tr>
      <w:tr w:rsidR="003633D1" w:rsidRPr="003633D1" w14:paraId="4B431708"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3633D1" w:rsidRDefault="007341F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SEMANA</w:t>
            </w:r>
          </w:p>
        </w:tc>
        <w:tc>
          <w:tcPr>
            <w:tcW w:w="1754"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3633D1" w:rsidRDefault="007341F0"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3633D1" w:rsidRDefault="007341F0"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TEMA</w:t>
            </w:r>
          </w:p>
        </w:tc>
      </w:tr>
      <w:tr w:rsidR="00101D84" w:rsidRPr="003633D1" w14:paraId="373EFBF4"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5</w:t>
            </w:r>
          </w:p>
        </w:tc>
        <w:tc>
          <w:tcPr>
            <w:tcW w:w="1754" w:type="dxa"/>
            <w:tcBorders>
              <w:top w:val="nil"/>
              <w:left w:val="nil"/>
              <w:bottom w:val="single" w:sz="4" w:space="0" w:color="auto"/>
              <w:right w:val="single" w:sz="4" w:space="0" w:color="auto"/>
            </w:tcBorders>
            <w:shd w:val="clear" w:color="auto" w:fill="auto"/>
            <w:noWrap/>
            <w:vAlign w:val="center"/>
          </w:tcPr>
          <w:p w14:paraId="4DCADB06" w14:textId="679A8F64"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167" w:type="dxa"/>
            <w:tcBorders>
              <w:top w:val="nil"/>
              <w:left w:val="nil"/>
              <w:bottom w:val="single" w:sz="4" w:space="0" w:color="auto"/>
              <w:right w:val="single" w:sz="4" w:space="0" w:color="auto"/>
            </w:tcBorders>
            <w:shd w:val="clear" w:color="auto" w:fill="auto"/>
            <w:noWrap/>
            <w:vAlign w:val="center"/>
          </w:tcPr>
          <w:p w14:paraId="7A4153F6" w14:textId="067D49E8" w:rsidR="00101D84" w:rsidRPr="003633D1" w:rsidRDefault="00101D84" w:rsidP="00101D84">
            <w:pPr>
              <w:spacing w:after="0" w:line="240" w:lineRule="auto"/>
              <w:rPr>
                <w:rFonts w:ascii="Arial" w:hAnsi="Arial" w:cs="Arial"/>
                <w:sz w:val="18"/>
                <w:szCs w:val="18"/>
              </w:rPr>
            </w:pPr>
            <w:r w:rsidRPr="003633D1">
              <w:rPr>
                <w:rFonts w:ascii="Arial" w:eastAsia="Times New Roman" w:hAnsi="Arial" w:cs="Arial"/>
                <w:bCs/>
                <w:iCs/>
                <w:sz w:val="18"/>
                <w:szCs w:val="18"/>
                <w:lang w:eastAsia="es-CO"/>
              </w:rPr>
              <w:t>5. El imperialismo.</w:t>
            </w:r>
          </w:p>
        </w:tc>
      </w:tr>
      <w:tr w:rsidR="00101D84" w:rsidRPr="003633D1" w14:paraId="269D0889"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6</w:t>
            </w:r>
          </w:p>
        </w:tc>
        <w:tc>
          <w:tcPr>
            <w:tcW w:w="1754" w:type="dxa"/>
            <w:tcBorders>
              <w:top w:val="nil"/>
              <w:left w:val="nil"/>
              <w:bottom w:val="single" w:sz="4" w:space="0" w:color="auto"/>
              <w:right w:val="single" w:sz="4" w:space="0" w:color="auto"/>
            </w:tcBorders>
            <w:shd w:val="clear" w:color="auto" w:fill="auto"/>
            <w:noWrap/>
            <w:vAlign w:val="center"/>
          </w:tcPr>
          <w:p w14:paraId="75FB5C14" w14:textId="2F7BE2B8"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167" w:type="dxa"/>
            <w:tcBorders>
              <w:top w:val="nil"/>
              <w:left w:val="nil"/>
              <w:bottom w:val="single" w:sz="4" w:space="0" w:color="auto"/>
              <w:right w:val="single" w:sz="4" w:space="0" w:color="auto"/>
            </w:tcBorders>
            <w:shd w:val="clear" w:color="auto" w:fill="auto"/>
            <w:noWrap/>
            <w:vAlign w:val="center"/>
          </w:tcPr>
          <w:p w14:paraId="47085B22" w14:textId="16A5C105" w:rsidR="00101D84" w:rsidRPr="003633D1" w:rsidRDefault="00101D84" w:rsidP="00101D84">
            <w:pPr>
              <w:spacing w:after="0" w:line="240" w:lineRule="auto"/>
              <w:rPr>
                <w:rFonts w:ascii="Arial" w:hAnsi="Arial" w:cs="Arial"/>
                <w:sz w:val="18"/>
                <w:szCs w:val="18"/>
              </w:rPr>
            </w:pPr>
            <w:r w:rsidRPr="003633D1">
              <w:rPr>
                <w:rFonts w:ascii="Arial" w:eastAsia="Times New Roman" w:hAnsi="Arial" w:cs="Arial"/>
                <w:bCs/>
                <w:iCs/>
                <w:sz w:val="18"/>
                <w:szCs w:val="18"/>
                <w:lang w:eastAsia="es-CO"/>
              </w:rPr>
              <w:t>6.La repartición del mundo.</w:t>
            </w:r>
          </w:p>
        </w:tc>
      </w:tr>
      <w:tr w:rsidR="00101D84" w:rsidRPr="003633D1" w14:paraId="323250BC"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7</w:t>
            </w:r>
          </w:p>
        </w:tc>
        <w:tc>
          <w:tcPr>
            <w:tcW w:w="1754" w:type="dxa"/>
            <w:tcBorders>
              <w:top w:val="nil"/>
              <w:left w:val="nil"/>
              <w:bottom w:val="single" w:sz="4" w:space="0" w:color="auto"/>
              <w:right w:val="single" w:sz="4" w:space="0" w:color="auto"/>
            </w:tcBorders>
            <w:shd w:val="clear" w:color="auto" w:fill="auto"/>
            <w:noWrap/>
            <w:vAlign w:val="center"/>
          </w:tcPr>
          <w:p w14:paraId="207F32A2" w14:textId="3EB57C31"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167" w:type="dxa"/>
            <w:tcBorders>
              <w:top w:val="nil"/>
              <w:left w:val="nil"/>
              <w:bottom w:val="single" w:sz="4" w:space="0" w:color="auto"/>
              <w:right w:val="single" w:sz="4" w:space="0" w:color="auto"/>
            </w:tcBorders>
            <w:shd w:val="clear" w:color="auto" w:fill="auto"/>
            <w:noWrap/>
            <w:vAlign w:val="center"/>
          </w:tcPr>
          <w:p w14:paraId="4AC63D81" w14:textId="1718631E" w:rsidR="00101D84" w:rsidRPr="003633D1" w:rsidRDefault="00101D84" w:rsidP="00101D84">
            <w:pPr>
              <w:spacing w:after="0" w:line="240" w:lineRule="auto"/>
              <w:rPr>
                <w:rFonts w:ascii="Arial" w:hAnsi="Arial" w:cs="Arial"/>
                <w:sz w:val="18"/>
                <w:szCs w:val="18"/>
              </w:rPr>
            </w:pPr>
            <w:r w:rsidRPr="003633D1">
              <w:rPr>
                <w:rFonts w:ascii="Arial" w:eastAsia="Times New Roman" w:hAnsi="Arial" w:cs="Arial"/>
                <w:bCs/>
                <w:iCs/>
                <w:sz w:val="18"/>
                <w:szCs w:val="18"/>
                <w:lang w:eastAsia="es-CO"/>
              </w:rPr>
              <w:t>7.  La política de América durante la segunda mitad del siglo XIX.</w:t>
            </w:r>
          </w:p>
        </w:tc>
      </w:tr>
      <w:tr w:rsidR="00101D84" w:rsidRPr="003633D1" w14:paraId="24C91756"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8</w:t>
            </w:r>
          </w:p>
        </w:tc>
        <w:tc>
          <w:tcPr>
            <w:tcW w:w="1754" w:type="dxa"/>
            <w:tcBorders>
              <w:top w:val="nil"/>
              <w:left w:val="nil"/>
              <w:bottom w:val="single" w:sz="4" w:space="0" w:color="auto"/>
              <w:right w:val="single" w:sz="4" w:space="0" w:color="auto"/>
            </w:tcBorders>
            <w:shd w:val="clear" w:color="auto" w:fill="auto"/>
            <w:noWrap/>
            <w:vAlign w:val="center"/>
          </w:tcPr>
          <w:p w14:paraId="4DD2D55F" w14:textId="536A4B5A"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167" w:type="dxa"/>
            <w:tcBorders>
              <w:top w:val="nil"/>
              <w:left w:val="nil"/>
              <w:bottom w:val="single" w:sz="4" w:space="0" w:color="auto"/>
              <w:right w:val="single" w:sz="4" w:space="0" w:color="auto"/>
            </w:tcBorders>
            <w:shd w:val="clear" w:color="auto" w:fill="auto"/>
            <w:noWrap/>
            <w:vAlign w:val="center"/>
          </w:tcPr>
          <w:p w14:paraId="2C506F43" w14:textId="7D67E087" w:rsidR="00101D84" w:rsidRPr="003633D1" w:rsidRDefault="00101D84" w:rsidP="00101D84">
            <w:pPr>
              <w:spacing w:after="0" w:line="240" w:lineRule="auto"/>
              <w:rPr>
                <w:rFonts w:ascii="Arial" w:hAnsi="Arial" w:cs="Arial"/>
                <w:sz w:val="18"/>
                <w:szCs w:val="18"/>
              </w:rPr>
            </w:pPr>
            <w:r w:rsidRPr="003633D1">
              <w:rPr>
                <w:rFonts w:ascii="Arial" w:eastAsia="Times New Roman" w:hAnsi="Arial" w:cs="Arial"/>
                <w:bCs/>
                <w:iCs/>
                <w:sz w:val="18"/>
                <w:szCs w:val="18"/>
                <w:lang w:eastAsia="es-CO"/>
              </w:rPr>
              <w:t>8. Cultura y sociedad durante la segunda mitad del siglo XIX.</w:t>
            </w:r>
          </w:p>
        </w:tc>
      </w:tr>
      <w:tr w:rsidR="00101D84" w:rsidRPr="003633D1" w14:paraId="0C521F9E"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evaluaciones</w:t>
            </w:r>
          </w:p>
        </w:tc>
        <w:tc>
          <w:tcPr>
            <w:tcW w:w="1754" w:type="dxa"/>
            <w:tcBorders>
              <w:top w:val="nil"/>
              <w:left w:val="nil"/>
              <w:bottom w:val="single" w:sz="4" w:space="0" w:color="auto"/>
              <w:right w:val="single" w:sz="4" w:space="0" w:color="auto"/>
            </w:tcBorders>
            <w:shd w:val="clear" w:color="auto" w:fill="auto"/>
            <w:noWrap/>
            <w:vAlign w:val="center"/>
          </w:tcPr>
          <w:p w14:paraId="1C18DE1E" w14:textId="2FD99696"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167" w:type="dxa"/>
            <w:tcBorders>
              <w:top w:val="nil"/>
              <w:left w:val="nil"/>
              <w:bottom w:val="single" w:sz="4" w:space="0" w:color="auto"/>
              <w:right w:val="single" w:sz="4" w:space="0" w:color="auto"/>
            </w:tcBorders>
            <w:shd w:val="clear" w:color="auto" w:fill="auto"/>
            <w:noWrap/>
            <w:vAlign w:val="center"/>
          </w:tcPr>
          <w:p w14:paraId="010DDFDF" w14:textId="7AA6F3CB"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Proceso evaluativo general</w:t>
            </w:r>
          </w:p>
        </w:tc>
      </w:tr>
      <w:tr w:rsidR="003633D1" w:rsidRPr="003633D1" w14:paraId="6A701952"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3CC61588" w:rsidR="003633D1" w:rsidRPr="003633D1" w:rsidRDefault="003633D1"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UNIDAD IV</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04D56FDB" w:rsidR="003633D1" w:rsidRPr="003633D1" w:rsidRDefault="003633D1" w:rsidP="003633D1">
            <w:pPr>
              <w:spacing w:after="0" w:line="240" w:lineRule="auto"/>
              <w:jc w:val="center"/>
              <w:rPr>
                <w:rFonts w:ascii="Arial" w:eastAsia="Times New Roman" w:hAnsi="Arial" w:cs="Arial"/>
                <w:b/>
                <w:bCs/>
                <w:sz w:val="18"/>
                <w:szCs w:val="18"/>
                <w:lang w:eastAsia="es-CO"/>
              </w:rPr>
            </w:pPr>
            <w:r w:rsidRPr="003633D1">
              <w:rPr>
                <w:rFonts w:ascii="Arial" w:eastAsia="Times New Roman" w:hAnsi="Arial" w:cs="Arial"/>
                <w:b/>
                <w:bCs/>
                <w:i/>
                <w:iCs/>
                <w:sz w:val="18"/>
                <w:szCs w:val="18"/>
                <w:lang w:eastAsia="es-CO"/>
              </w:rPr>
              <w:t>COLOMBIA DURANTE LA SEGUNDA MITAD DEL SIGLO XIX</w:t>
            </w:r>
          </w:p>
        </w:tc>
      </w:tr>
      <w:tr w:rsidR="003633D1" w:rsidRPr="003633D1" w14:paraId="3DC1CA18" w14:textId="77777777" w:rsidTr="00101D84">
        <w:trPr>
          <w:trHeight w:val="536"/>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6C389ECD" w:rsidR="003633D1" w:rsidRPr="003633D1" w:rsidRDefault="003633D1"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LOGRO I</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1BDD8258" w:rsidR="003633D1" w:rsidRPr="003633D1" w:rsidRDefault="003633D1" w:rsidP="003633D1">
            <w:pPr>
              <w:spacing w:after="0" w:line="240" w:lineRule="auto"/>
              <w:jc w:val="center"/>
              <w:rPr>
                <w:rFonts w:ascii="Arial" w:eastAsia="Times New Roman" w:hAnsi="Arial" w:cs="Arial"/>
                <w:b/>
                <w:bCs/>
                <w:sz w:val="18"/>
                <w:szCs w:val="18"/>
                <w:lang w:eastAsia="es-CO"/>
              </w:rPr>
            </w:pPr>
            <w:r w:rsidRPr="003633D1">
              <w:rPr>
                <w:rFonts w:ascii="Arial" w:eastAsia="Times New Roman" w:hAnsi="Arial" w:cs="Arial"/>
                <w:b/>
                <w:bCs/>
                <w:i/>
                <w:iCs/>
                <w:sz w:val="18"/>
                <w:szCs w:val="18"/>
                <w:lang w:eastAsia="es-CO"/>
              </w:rPr>
              <w:t>Comprende los cambios generados a mediados del siglo XIX.</w:t>
            </w:r>
          </w:p>
        </w:tc>
      </w:tr>
      <w:tr w:rsidR="003633D1" w:rsidRPr="003633D1" w14:paraId="48693757"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341F0" w:rsidRPr="003633D1" w:rsidRDefault="007341F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EJERCICIOS DIDÁCTICOS POR TEMA</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1BC0CAA5" w14:textId="77777777" w:rsidR="007C515E" w:rsidRDefault="007C515E" w:rsidP="007C515E">
            <w:pPr>
              <w:rPr>
                <w:lang w:val="es-ES"/>
              </w:rPr>
            </w:pPr>
            <w:r>
              <w:rPr>
                <w:lang w:val="es-ES"/>
              </w:rPr>
              <w:t>Debate</w:t>
            </w:r>
          </w:p>
          <w:p w14:paraId="4E2ADC14" w14:textId="77777777" w:rsidR="007C515E" w:rsidRDefault="007C515E" w:rsidP="007C515E">
            <w:pPr>
              <w:rPr>
                <w:lang w:val="es-ES"/>
              </w:rPr>
            </w:pPr>
            <w:r>
              <w:rPr>
                <w:lang w:val="es-ES"/>
              </w:rPr>
              <w:t>Mapas</w:t>
            </w:r>
          </w:p>
          <w:p w14:paraId="5D49D7AF" w14:textId="77777777" w:rsidR="007C515E" w:rsidRDefault="007C515E" w:rsidP="007C515E">
            <w:pPr>
              <w:rPr>
                <w:lang w:val="es-ES"/>
              </w:rPr>
            </w:pPr>
            <w:r>
              <w:rPr>
                <w:lang w:val="es-ES"/>
              </w:rPr>
              <w:lastRenderedPageBreak/>
              <w:t>Línea del tiempo</w:t>
            </w:r>
          </w:p>
          <w:p w14:paraId="453CCBF4" w14:textId="77777777" w:rsidR="007341F0" w:rsidRPr="003633D1" w:rsidRDefault="007341F0" w:rsidP="00703A5A">
            <w:pPr>
              <w:spacing w:after="0" w:line="240" w:lineRule="auto"/>
              <w:rPr>
                <w:rFonts w:ascii="Arial" w:eastAsia="Times New Roman" w:hAnsi="Arial" w:cs="Arial"/>
                <w:b/>
                <w:bCs/>
                <w:sz w:val="18"/>
                <w:szCs w:val="18"/>
                <w:lang w:eastAsia="es-CO"/>
              </w:rPr>
            </w:pPr>
          </w:p>
        </w:tc>
      </w:tr>
      <w:tr w:rsidR="003633D1" w:rsidRPr="003633D1" w14:paraId="2CB1CF3B"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341F0" w:rsidRPr="003633D1" w:rsidRDefault="007341F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lastRenderedPageBreak/>
              <w:t>RECURSO LECTOR</w:t>
            </w:r>
          </w:p>
          <w:p w14:paraId="7F1C003C" w14:textId="77777777" w:rsidR="007341F0" w:rsidRPr="003633D1" w:rsidRDefault="007341F0" w:rsidP="003633D1">
            <w:pPr>
              <w:spacing w:after="0" w:line="240" w:lineRule="auto"/>
              <w:jc w:val="center"/>
              <w:rPr>
                <w:rFonts w:ascii="Arial" w:eastAsia="Times New Roman" w:hAnsi="Arial" w:cs="Arial"/>
                <w:b/>
                <w:bCs/>
                <w:i/>
                <w:iCs/>
                <w:sz w:val="18"/>
                <w:szCs w:val="18"/>
                <w:lang w:eastAsia="es-CO"/>
              </w:rPr>
            </w:pP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7B792EF6" w14:textId="7D837511" w:rsidR="007341F0" w:rsidRDefault="00B06440" w:rsidP="00703A5A">
            <w:pPr>
              <w:spacing w:after="0" w:line="240" w:lineRule="auto"/>
              <w:rPr>
                <w:rFonts w:ascii="Arial" w:eastAsia="Times New Roman" w:hAnsi="Arial" w:cs="Arial"/>
                <w:b/>
                <w:bCs/>
                <w:sz w:val="18"/>
                <w:szCs w:val="18"/>
                <w:lang w:eastAsia="es-CO"/>
              </w:rPr>
            </w:pPr>
            <w:r w:rsidRPr="00B06440">
              <w:rPr>
                <w:rFonts w:ascii="Arial" w:eastAsia="Times New Roman" w:hAnsi="Arial" w:cs="Arial"/>
                <w:b/>
                <w:bCs/>
                <w:sz w:val="18"/>
                <w:szCs w:val="18"/>
                <w:lang w:eastAsia="es-CO"/>
              </w:rPr>
              <w:t xml:space="preserve">HISTORIA DE COLOMBIA </w:t>
            </w:r>
            <w:hyperlink r:id="rId15" w:history="1">
              <w:r w:rsidRPr="00AA0488">
                <w:rPr>
                  <w:rStyle w:val="Hipervnculo"/>
                  <w:rFonts w:ascii="Arial" w:eastAsia="Times New Roman" w:hAnsi="Arial" w:cs="Arial"/>
                  <w:b/>
                  <w:bCs/>
                  <w:sz w:val="18"/>
                  <w:szCs w:val="18"/>
                  <w:lang w:eastAsia="es-CO"/>
                </w:rPr>
                <w:t>https://bibliotecanacional.gov.co/es-co/proyectos-digitales/historia-de-colombia/libro/doc/0.impresion.capitulo02.pdf</w:t>
              </w:r>
            </w:hyperlink>
          </w:p>
          <w:p w14:paraId="7041F06F" w14:textId="0C92EC20" w:rsidR="00B06440" w:rsidRPr="003633D1" w:rsidRDefault="00B06440" w:rsidP="00703A5A">
            <w:pPr>
              <w:spacing w:after="0" w:line="240" w:lineRule="auto"/>
              <w:rPr>
                <w:rFonts w:ascii="Arial" w:eastAsia="Times New Roman" w:hAnsi="Arial" w:cs="Arial"/>
                <w:b/>
                <w:bCs/>
                <w:sz w:val="18"/>
                <w:szCs w:val="18"/>
                <w:lang w:eastAsia="es-CO"/>
              </w:rPr>
            </w:pPr>
          </w:p>
        </w:tc>
      </w:tr>
      <w:tr w:rsidR="003633D1" w:rsidRPr="003633D1" w14:paraId="039CD319"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3633D1" w:rsidRDefault="007341F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SEMANA</w:t>
            </w:r>
          </w:p>
        </w:tc>
        <w:tc>
          <w:tcPr>
            <w:tcW w:w="1754"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3633D1" w:rsidRDefault="007341F0"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3633D1" w:rsidRDefault="007341F0"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TEMA</w:t>
            </w:r>
          </w:p>
        </w:tc>
      </w:tr>
      <w:tr w:rsidR="00101D84" w:rsidRPr="003633D1" w14:paraId="593F6CFA"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1</w:t>
            </w:r>
          </w:p>
        </w:tc>
        <w:tc>
          <w:tcPr>
            <w:tcW w:w="1754" w:type="dxa"/>
            <w:tcBorders>
              <w:top w:val="nil"/>
              <w:left w:val="nil"/>
              <w:bottom w:val="single" w:sz="4" w:space="0" w:color="auto"/>
              <w:right w:val="single" w:sz="4" w:space="0" w:color="auto"/>
            </w:tcBorders>
            <w:shd w:val="clear" w:color="auto" w:fill="auto"/>
            <w:noWrap/>
            <w:vAlign w:val="center"/>
          </w:tcPr>
          <w:p w14:paraId="6B9458C2" w14:textId="7CDCAD98"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167" w:type="dxa"/>
            <w:tcBorders>
              <w:top w:val="nil"/>
              <w:left w:val="nil"/>
              <w:bottom w:val="single" w:sz="4" w:space="0" w:color="auto"/>
              <w:right w:val="single" w:sz="4" w:space="0" w:color="auto"/>
            </w:tcBorders>
            <w:shd w:val="clear" w:color="auto" w:fill="auto"/>
            <w:noWrap/>
            <w:vAlign w:val="center"/>
          </w:tcPr>
          <w:p w14:paraId="351DF4A7" w14:textId="04697520"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lang w:eastAsia="es-CO"/>
              </w:rPr>
              <w:t>1. La situación política a mediados del siglo XIX</w:t>
            </w:r>
          </w:p>
        </w:tc>
      </w:tr>
      <w:tr w:rsidR="00101D84" w:rsidRPr="003633D1" w14:paraId="6B7A80E9"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2</w:t>
            </w:r>
          </w:p>
        </w:tc>
        <w:tc>
          <w:tcPr>
            <w:tcW w:w="1754" w:type="dxa"/>
            <w:tcBorders>
              <w:top w:val="nil"/>
              <w:left w:val="nil"/>
              <w:bottom w:val="single" w:sz="4" w:space="0" w:color="auto"/>
              <w:right w:val="single" w:sz="4" w:space="0" w:color="auto"/>
            </w:tcBorders>
            <w:shd w:val="clear" w:color="auto" w:fill="auto"/>
            <w:noWrap/>
            <w:vAlign w:val="center"/>
          </w:tcPr>
          <w:p w14:paraId="7227AF46" w14:textId="38FC96FB"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167" w:type="dxa"/>
            <w:tcBorders>
              <w:top w:val="nil"/>
              <w:left w:val="nil"/>
              <w:bottom w:val="single" w:sz="4" w:space="0" w:color="auto"/>
              <w:right w:val="single" w:sz="4" w:space="0" w:color="auto"/>
            </w:tcBorders>
            <w:shd w:val="clear" w:color="auto" w:fill="auto"/>
            <w:noWrap/>
            <w:vAlign w:val="center"/>
          </w:tcPr>
          <w:p w14:paraId="777C028B" w14:textId="271D4F7D"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lang w:eastAsia="es-CO"/>
              </w:rPr>
              <w:t>2. Olimpo Radical.</w:t>
            </w:r>
          </w:p>
        </w:tc>
      </w:tr>
      <w:tr w:rsidR="00101D84" w:rsidRPr="003633D1" w14:paraId="54A4C208"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3</w:t>
            </w:r>
          </w:p>
        </w:tc>
        <w:tc>
          <w:tcPr>
            <w:tcW w:w="1754" w:type="dxa"/>
            <w:tcBorders>
              <w:top w:val="nil"/>
              <w:left w:val="nil"/>
              <w:bottom w:val="single" w:sz="4" w:space="0" w:color="auto"/>
              <w:right w:val="single" w:sz="4" w:space="0" w:color="auto"/>
            </w:tcBorders>
            <w:shd w:val="clear" w:color="auto" w:fill="auto"/>
            <w:noWrap/>
            <w:vAlign w:val="center"/>
          </w:tcPr>
          <w:p w14:paraId="685C827A" w14:textId="4D38F147"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167" w:type="dxa"/>
            <w:tcBorders>
              <w:top w:val="nil"/>
              <w:left w:val="nil"/>
              <w:bottom w:val="single" w:sz="4" w:space="0" w:color="auto"/>
              <w:right w:val="single" w:sz="4" w:space="0" w:color="auto"/>
            </w:tcBorders>
            <w:shd w:val="clear" w:color="auto" w:fill="auto"/>
            <w:noWrap/>
            <w:vAlign w:val="center"/>
          </w:tcPr>
          <w:p w14:paraId="4006818D" w14:textId="6E010812"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lang w:eastAsia="es-CO"/>
              </w:rPr>
              <w:t>3. Colonizaciones del siglo XIX.</w:t>
            </w:r>
          </w:p>
        </w:tc>
      </w:tr>
      <w:tr w:rsidR="00101D84" w:rsidRPr="003633D1" w14:paraId="7B1FCD46"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4</w:t>
            </w:r>
          </w:p>
        </w:tc>
        <w:tc>
          <w:tcPr>
            <w:tcW w:w="1754" w:type="dxa"/>
            <w:tcBorders>
              <w:top w:val="nil"/>
              <w:left w:val="nil"/>
              <w:bottom w:val="single" w:sz="4" w:space="0" w:color="auto"/>
              <w:right w:val="single" w:sz="4" w:space="0" w:color="auto"/>
            </w:tcBorders>
            <w:shd w:val="clear" w:color="auto" w:fill="auto"/>
            <w:noWrap/>
            <w:vAlign w:val="center"/>
          </w:tcPr>
          <w:p w14:paraId="5DD86594" w14:textId="1C8CFF52"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167" w:type="dxa"/>
            <w:tcBorders>
              <w:top w:val="nil"/>
              <w:left w:val="nil"/>
              <w:bottom w:val="single" w:sz="4" w:space="0" w:color="auto"/>
              <w:right w:val="single" w:sz="4" w:space="0" w:color="auto"/>
            </w:tcBorders>
            <w:shd w:val="clear" w:color="auto" w:fill="auto"/>
            <w:noWrap/>
            <w:vAlign w:val="center"/>
          </w:tcPr>
          <w:p w14:paraId="51BDD84C" w14:textId="6051E8AF" w:rsidR="00101D84" w:rsidRPr="003633D1" w:rsidRDefault="00101D84" w:rsidP="00101D84">
            <w:pPr>
              <w:spacing w:after="0" w:line="240" w:lineRule="auto"/>
              <w:rPr>
                <w:rFonts w:ascii="Arial" w:hAnsi="Arial" w:cs="Arial"/>
                <w:sz w:val="18"/>
                <w:szCs w:val="18"/>
              </w:rPr>
            </w:pPr>
            <w:r w:rsidRPr="00BF34D1">
              <w:rPr>
                <w:rFonts w:ascii="Arial" w:hAnsi="Arial" w:cs="Arial"/>
                <w:sz w:val="18"/>
                <w:szCs w:val="18"/>
              </w:rPr>
              <w:t>4. Economía del siglo XIX.</w:t>
            </w:r>
          </w:p>
        </w:tc>
      </w:tr>
      <w:tr w:rsidR="003633D1" w:rsidRPr="003633D1" w14:paraId="52E43DED" w14:textId="77777777" w:rsidTr="00101D84">
        <w:trPr>
          <w:trHeight w:val="658"/>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5CE65D8C" w:rsidR="003633D1" w:rsidRPr="003633D1" w:rsidRDefault="003633D1"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LOGRO II</w:t>
            </w:r>
          </w:p>
        </w:tc>
        <w:tc>
          <w:tcPr>
            <w:tcW w:w="8921" w:type="dxa"/>
            <w:gridSpan w:val="2"/>
            <w:tcBorders>
              <w:top w:val="nil"/>
              <w:left w:val="nil"/>
              <w:bottom w:val="single" w:sz="4" w:space="0" w:color="auto"/>
              <w:right w:val="single" w:sz="4" w:space="0" w:color="auto"/>
            </w:tcBorders>
            <w:shd w:val="clear" w:color="auto" w:fill="auto"/>
            <w:noWrap/>
            <w:vAlign w:val="center"/>
            <w:hideMark/>
          </w:tcPr>
          <w:p w14:paraId="0E223F54" w14:textId="61D674AE" w:rsidR="003633D1" w:rsidRPr="003633D1" w:rsidRDefault="003633D1" w:rsidP="003633D1">
            <w:pPr>
              <w:spacing w:after="0" w:line="240" w:lineRule="auto"/>
              <w:jc w:val="center"/>
              <w:rPr>
                <w:rFonts w:ascii="Arial" w:eastAsia="Times New Roman" w:hAnsi="Arial" w:cs="Arial"/>
                <w:b/>
                <w:bCs/>
                <w:sz w:val="18"/>
                <w:szCs w:val="18"/>
                <w:lang w:eastAsia="es-CO"/>
              </w:rPr>
            </w:pPr>
            <w:r w:rsidRPr="003633D1">
              <w:rPr>
                <w:rFonts w:ascii="Arial" w:eastAsia="Times New Roman" w:hAnsi="Arial" w:cs="Arial"/>
                <w:b/>
                <w:bCs/>
                <w:i/>
                <w:iCs/>
                <w:sz w:val="18"/>
                <w:szCs w:val="18"/>
                <w:lang w:eastAsia="es-CO"/>
              </w:rPr>
              <w:t>Reconoce las ideologías durante las guerras civiles y sus periodos posteriores.</w:t>
            </w:r>
          </w:p>
        </w:tc>
      </w:tr>
      <w:tr w:rsidR="007C515E" w:rsidRPr="003633D1" w14:paraId="2CD49D52"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7C515E" w:rsidRPr="003633D1" w:rsidRDefault="007C515E"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EJERCICIOS DIDÁCTICOS POR TEMA</w:t>
            </w:r>
          </w:p>
        </w:tc>
        <w:tc>
          <w:tcPr>
            <w:tcW w:w="8921" w:type="dxa"/>
            <w:gridSpan w:val="2"/>
            <w:tcBorders>
              <w:top w:val="nil"/>
              <w:left w:val="nil"/>
              <w:bottom w:val="single" w:sz="4" w:space="0" w:color="auto"/>
              <w:right w:val="single" w:sz="4" w:space="0" w:color="auto"/>
            </w:tcBorders>
            <w:shd w:val="clear" w:color="auto" w:fill="auto"/>
            <w:noWrap/>
            <w:vAlign w:val="center"/>
          </w:tcPr>
          <w:p w14:paraId="4C1B5D8F" w14:textId="77777777" w:rsidR="007C515E" w:rsidRDefault="007C515E" w:rsidP="007C515E">
            <w:pPr>
              <w:rPr>
                <w:lang w:val="es-ES"/>
              </w:rPr>
            </w:pPr>
            <w:r>
              <w:rPr>
                <w:lang w:val="es-ES"/>
              </w:rPr>
              <w:t>Debate</w:t>
            </w:r>
          </w:p>
          <w:p w14:paraId="50E11848" w14:textId="77777777" w:rsidR="007C515E" w:rsidRDefault="007C515E" w:rsidP="007C515E">
            <w:pPr>
              <w:rPr>
                <w:lang w:val="es-ES"/>
              </w:rPr>
            </w:pPr>
            <w:r>
              <w:rPr>
                <w:lang w:val="es-ES"/>
              </w:rPr>
              <w:t>Mapas</w:t>
            </w:r>
          </w:p>
          <w:p w14:paraId="666D5A1F" w14:textId="77777777" w:rsidR="007C515E" w:rsidRDefault="007C515E" w:rsidP="007C515E">
            <w:pPr>
              <w:rPr>
                <w:lang w:val="es-ES"/>
              </w:rPr>
            </w:pPr>
            <w:r>
              <w:rPr>
                <w:lang w:val="es-ES"/>
              </w:rPr>
              <w:t>Línea del tiempo</w:t>
            </w:r>
          </w:p>
          <w:p w14:paraId="29654353" w14:textId="77777777" w:rsidR="007C515E" w:rsidRPr="003633D1" w:rsidRDefault="007C515E" w:rsidP="00703A5A">
            <w:pPr>
              <w:spacing w:after="0" w:line="240" w:lineRule="auto"/>
              <w:rPr>
                <w:rFonts w:ascii="Arial" w:eastAsia="Times New Roman" w:hAnsi="Arial" w:cs="Arial"/>
                <w:b/>
                <w:bCs/>
                <w:sz w:val="18"/>
                <w:szCs w:val="18"/>
                <w:lang w:eastAsia="es-CO"/>
              </w:rPr>
            </w:pPr>
          </w:p>
        </w:tc>
      </w:tr>
      <w:tr w:rsidR="00B06440" w:rsidRPr="003633D1" w14:paraId="1F23B83A"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B06440" w:rsidRPr="003633D1" w:rsidRDefault="00B0644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RECURSO LECTOR</w:t>
            </w:r>
          </w:p>
          <w:p w14:paraId="7AB165A8" w14:textId="77777777" w:rsidR="00B06440" w:rsidRPr="003633D1" w:rsidRDefault="00B06440" w:rsidP="003633D1">
            <w:pPr>
              <w:spacing w:after="0" w:line="240" w:lineRule="auto"/>
              <w:jc w:val="center"/>
              <w:rPr>
                <w:rFonts w:ascii="Arial" w:eastAsia="Times New Roman" w:hAnsi="Arial" w:cs="Arial"/>
                <w:b/>
                <w:bCs/>
                <w:i/>
                <w:iCs/>
                <w:sz w:val="18"/>
                <w:szCs w:val="18"/>
                <w:lang w:eastAsia="es-CO"/>
              </w:rPr>
            </w:pPr>
          </w:p>
        </w:tc>
        <w:tc>
          <w:tcPr>
            <w:tcW w:w="8921" w:type="dxa"/>
            <w:gridSpan w:val="2"/>
            <w:tcBorders>
              <w:top w:val="nil"/>
              <w:left w:val="nil"/>
              <w:bottom w:val="single" w:sz="4" w:space="0" w:color="auto"/>
              <w:right w:val="single" w:sz="4" w:space="0" w:color="auto"/>
            </w:tcBorders>
            <w:shd w:val="clear" w:color="auto" w:fill="auto"/>
            <w:noWrap/>
            <w:vAlign w:val="center"/>
          </w:tcPr>
          <w:p w14:paraId="63DE2057" w14:textId="77777777" w:rsidR="00B06440" w:rsidRDefault="00B06440" w:rsidP="00B06440">
            <w:pPr>
              <w:rPr>
                <w:lang w:val="es-ES"/>
              </w:rPr>
            </w:pPr>
          </w:p>
          <w:p w14:paraId="610DBC2A" w14:textId="66F86F99" w:rsidR="00B06440" w:rsidRDefault="00B06440" w:rsidP="00B06440">
            <w:pPr>
              <w:rPr>
                <w:lang w:val="es-ES"/>
              </w:rPr>
            </w:pPr>
            <w:r>
              <w:rPr>
                <w:lang w:val="es-ES"/>
              </w:rPr>
              <w:t xml:space="preserve">HISTORIA DE COLOMBIA </w:t>
            </w:r>
            <w:hyperlink r:id="rId16" w:history="1">
              <w:r w:rsidRPr="00AA0488">
                <w:rPr>
                  <w:rStyle w:val="Hipervnculo"/>
                  <w:lang w:val="es-ES"/>
                </w:rPr>
                <w:t>https://bibliotecanacional.gov.co/es-co/proyectos-digitales/historia-de-colombia/libro/doc/0.impresion.capitulo02.pdf</w:t>
              </w:r>
            </w:hyperlink>
          </w:p>
          <w:p w14:paraId="48988B45" w14:textId="77777777" w:rsidR="00B06440" w:rsidRPr="00B06440" w:rsidRDefault="00B06440" w:rsidP="00703A5A">
            <w:pPr>
              <w:spacing w:after="0" w:line="240" w:lineRule="auto"/>
              <w:rPr>
                <w:rFonts w:ascii="Arial" w:eastAsia="Times New Roman" w:hAnsi="Arial" w:cs="Arial"/>
                <w:b/>
                <w:bCs/>
                <w:sz w:val="18"/>
                <w:szCs w:val="18"/>
                <w:lang w:val="es-ES" w:eastAsia="es-CO"/>
              </w:rPr>
            </w:pPr>
          </w:p>
        </w:tc>
      </w:tr>
      <w:tr w:rsidR="003633D1" w:rsidRPr="003633D1" w14:paraId="63755D75"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41F0" w:rsidRPr="003633D1" w:rsidRDefault="007341F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SEMANA</w:t>
            </w:r>
          </w:p>
        </w:tc>
        <w:tc>
          <w:tcPr>
            <w:tcW w:w="1754" w:type="dxa"/>
            <w:tcBorders>
              <w:top w:val="nil"/>
              <w:left w:val="nil"/>
              <w:bottom w:val="single" w:sz="4" w:space="0" w:color="auto"/>
              <w:right w:val="single" w:sz="4" w:space="0" w:color="auto"/>
            </w:tcBorders>
            <w:shd w:val="clear" w:color="auto" w:fill="auto"/>
            <w:noWrap/>
            <w:vAlign w:val="center"/>
            <w:hideMark/>
          </w:tcPr>
          <w:p w14:paraId="41DEE198" w14:textId="77777777" w:rsidR="007341F0" w:rsidRPr="003633D1" w:rsidRDefault="007341F0"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1E815A63" w14:textId="77777777" w:rsidR="007341F0" w:rsidRPr="003633D1" w:rsidRDefault="007341F0" w:rsidP="00703A5A">
            <w:pPr>
              <w:spacing w:after="0" w:line="240" w:lineRule="auto"/>
              <w:rPr>
                <w:rFonts w:ascii="Arial" w:eastAsia="Times New Roman" w:hAnsi="Arial" w:cs="Arial"/>
                <w:b/>
                <w:bCs/>
                <w:sz w:val="18"/>
                <w:szCs w:val="18"/>
                <w:lang w:eastAsia="es-CO"/>
              </w:rPr>
            </w:pPr>
            <w:r w:rsidRPr="003633D1">
              <w:rPr>
                <w:rFonts w:ascii="Arial" w:eastAsia="Times New Roman" w:hAnsi="Arial" w:cs="Arial"/>
                <w:b/>
                <w:bCs/>
                <w:sz w:val="18"/>
                <w:szCs w:val="18"/>
                <w:lang w:eastAsia="es-CO"/>
              </w:rPr>
              <w:t>TEMA</w:t>
            </w:r>
          </w:p>
        </w:tc>
      </w:tr>
      <w:tr w:rsidR="00101D84" w:rsidRPr="003633D1" w14:paraId="7DD23E79"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5</w:t>
            </w:r>
          </w:p>
        </w:tc>
        <w:tc>
          <w:tcPr>
            <w:tcW w:w="1754" w:type="dxa"/>
            <w:tcBorders>
              <w:top w:val="nil"/>
              <w:left w:val="nil"/>
              <w:bottom w:val="single" w:sz="4" w:space="0" w:color="auto"/>
              <w:right w:val="single" w:sz="4" w:space="0" w:color="auto"/>
            </w:tcBorders>
            <w:shd w:val="clear" w:color="auto" w:fill="auto"/>
            <w:noWrap/>
            <w:vAlign w:val="center"/>
          </w:tcPr>
          <w:p w14:paraId="18F16FF6" w14:textId="7D24190B"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167" w:type="dxa"/>
            <w:tcBorders>
              <w:top w:val="nil"/>
              <w:left w:val="nil"/>
              <w:bottom w:val="single" w:sz="4" w:space="0" w:color="auto"/>
              <w:right w:val="single" w:sz="4" w:space="0" w:color="auto"/>
            </w:tcBorders>
            <w:shd w:val="clear" w:color="auto" w:fill="auto"/>
            <w:noWrap/>
            <w:vAlign w:val="center"/>
          </w:tcPr>
          <w:p w14:paraId="0160E8DE" w14:textId="462ED9FC"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lang w:eastAsia="es-CO"/>
              </w:rPr>
              <w:t>5.  Las Guerras Civiles.</w:t>
            </w:r>
          </w:p>
        </w:tc>
      </w:tr>
      <w:tr w:rsidR="00101D84" w:rsidRPr="003633D1" w14:paraId="4950B9DE"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6</w:t>
            </w:r>
          </w:p>
        </w:tc>
        <w:tc>
          <w:tcPr>
            <w:tcW w:w="1754" w:type="dxa"/>
            <w:tcBorders>
              <w:top w:val="nil"/>
              <w:left w:val="nil"/>
              <w:bottom w:val="single" w:sz="4" w:space="0" w:color="auto"/>
              <w:right w:val="single" w:sz="4" w:space="0" w:color="auto"/>
            </w:tcBorders>
            <w:shd w:val="clear" w:color="auto" w:fill="auto"/>
            <w:noWrap/>
            <w:vAlign w:val="center"/>
          </w:tcPr>
          <w:p w14:paraId="571377F1" w14:textId="6CE1C0AA"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167" w:type="dxa"/>
            <w:tcBorders>
              <w:top w:val="nil"/>
              <w:left w:val="nil"/>
              <w:bottom w:val="single" w:sz="4" w:space="0" w:color="auto"/>
              <w:right w:val="single" w:sz="4" w:space="0" w:color="auto"/>
            </w:tcBorders>
            <w:shd w:val="clear" w:color="auto" w:fill="auto"/>
            <w:noWrap/>
            <w:vAlign w:val="center"/>
          </w:tcPr>
          <w:p w14:paraId="20ED43DA" w14:textId="15FE2655"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lang w:eastAsia="es-CO"/>
              </w:rPr>
              <w:t>6. La regeneración.</w:t>
            </w:r>
          </w:p>
        </w:tc>
      </w:tr>
      <w:tr w:rsidR="00101D84" w:rsidRPr="003633D1" w14:paraId="12FFF0CA"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7</w:t>
            </w:r>
          </w:p>
        </w:tc>
        <w:tc>
          <w:tcPr>
            <w:tcW w:w="1754" w:type="dxa"/>
            <w:tcBorders>
              <w:top w:val="nil"/>
              <w:left w:val="nil"/>
              <w:bottom w:val="single" w:sz="4" w:space="0" w:color="auto"/>
              <w:right w:val="single" w:sz="4" w:space="0" w:color="auto"/>
            </w:tcBorders>
            <w:shd w:val="clear" w:color="auto" w:fill="auto"/>
            <w:noWrap/>
            <w:vAlign w:val="center"/>
          </w:tcPr>
          <w:p w14:paraId="030E56CD" w14:textId="2BA93BC3"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167" w:type="dxa"/>
            <w:tcBorders>
              <w:top w:val="nil"/>
              <w:left w:val="nil"/>
              <w:bottom w:val="single" w:sz="4" w:space="0" w:color="auto"/>
              <w:right w:val="single" w:sz="4" w:space="0" w:color="auto"/>
            </w:tcBorders>
            <w:shd w:val="clear" w:color="auto" w:fill="auto"/>
            <w:noWrap/>
            <w:vAlign w:val="center"/>
          </w:tcPr>
          <w:p w14:paraId="5824B350" w14:textId="7B94AF16"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lang w:eastAsia="es-CO"/>
              </w:rPr>
              <w:t>7. La guerra de los Mil Días.</w:t>
            </w:r>
          </w:p>
        </w:tc>
      </w:tr>
      <w:tr w:rsidR="00101D84" w:rsidRPr="003633D1" w14:paraId="68B89886"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8</w:t>
            </w:r>
          </w:p>
        </w:tc>
        <w:tc>
          <w:tcPr>
            <w:tcW w:w="1754" w:type="dxa"/>
            <w:tcBorders>
              <w:top w:val="nil"/>
              <w:left w:val="nil"/>
              <w:bottom w:val="single" w:sz="4" w:space="0" w:color="auto"/>
              <w:right w:val="single" w:sz="4" w:space="0" w:color="auto"/>
            </w:tcBorders>
            <w:shd w:val="clear" w:color="auto" w:fill="auto"/>
            <w:noWrap/>
            <w:vAlign w:val="center"/>
          </w:tcPr>
          <w:p w14:paraId="4AA906FD" w14:textId="16666103"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167" w:type="dxa"/>
            <w:tcBorders>
              <w:top w:val="nil"/>
              <w:left w:val="nil"/>
              <w:bottom w:val="single" w:sz="4" w:space="0" w:color="auto"/>
              <w:right w:val="single" w:sz="4" w:space="0" w:color="auto"/>
            </w:tcBorders>
            <w:shd w:val="clear" w:color="auto" w:fill="auto"/>
            <w:noWrap/>
            <w:vAlign w:val="center"/>
          </w:tcPr>
          <w:p w14:paraId="517DF8A4" w14:textId="3B0FBDB4"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lang w:eastAsia="es-CO"/>
              </w:rPr>
              <w:t>8. Cultura y sociedad a finales del siglo XIX.</w:t>
            </w:r>
          </w:p>
        </w:tc>
      </w:tr>
      <w:tr w:rsidR="00101D84" w:rsidRPr="003633D1" w14:paraId="56C4F7B7"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101D84" w:rsidRPr="003633D1" w:rsidRDefault="00101D84" w:rsidP="00101D84">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evaluaciones</w:t>
            </w:r>
          </w:p>
        </w:tc>
        <w:tc>
          <w:tcPr>
            <w:tcW w:w="1754" w:type="dxa"/>
            <w:tcBorders>
              <w:top w:val="nil"/>
              <w:left w:val="nil"/>
              <w:bottom w:val="single" w:sz="4" w:space="0" w:color="auto"/>
              <w:right w:val="single" w:sz="4" w:space="0" w:color="auto"/>
            </w:tcBorders>
            <w:shd w:val="clear" w:color="auto" w:fill="auto"/>
            <w:noWrap/>
            <w:vAlign w:val="center"/>
          </w:tcPr>
          <w:p w14:paraId="124AC99B" w14:textId="70A47A44" w:rsidR="00101D84" w:rsidRPr="003633D1" w:rsidRDefault="00101D84" w:rsidP="00101D84">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167" w:type="dxa"/>
            <w:tcBorders>
              <w:top w:val="nil"/>
              <w:left w:val="nil"/>
              <w:bottom w:val="single" w:sz="4" w:space="0" w:color="auto"/>
              <w:right w:val="single" w:sz="4" w:space="0" w:color="auto"/>
            </w:tcBorders>
            <w:shd w:val="clear" w:color="auto" w:fill="auto"/>
            <w:noWrap/>
            <w:vAlign w:val="center"/>
          </w:tcPr>
          <w:p w14:paraId="5A24F482" w14:textId="71E3B784" w:rsidR="00101D84" w:rsidRPr="003633D1" w:rsidRDefault="00101D84" w:rsidP="00101D84">
            <w:pPr>
              <w:spacing w:after="0" w:line="240" w:lineRule="auto"/>
              <w:rPr>
                <w:rFonts w:ascii="Arial" w:hAnsi="Arial" w:cs="Arial"/>
                <w:sz w:val="18"/>
                <w:szCs w:val="18"/>
              </w:rPr>
            </w:pPr>
            <w:r w:rsidRPr="003633D1">
              <w:rPr>
                <w:rFonts w:ascii="Arial" w:hAnsi="Arial" w:cs="Arial"/>
                <w:sz w:val="18"/>
                <w:szCs w:val="18"/>
              </w:rPr>
              <w:t>Proceso evaluativo general</w:t>
            </w:r>
          </w:p>
        </w:tc>
      </w:tr>
      <w:tr w:rsidR="003633D1" w:rsidRPr="003633D1" w14:paraId="61BDCF25"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341F0" w:rsidRPr="003633D1" w:rsidRDefault="007341F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 xml:space="preserve">SEMANA VERIFICACIÓN </w:t>
            </w:r>
            <w:r w:rsidR="00F07341" w:rsidRPr="003633D1">
              <w:rPr>
                <w:rFonts w:ascii="Arial" w:eastAsia="Times New Roman" w:hAnsi="Arial" w:cs="Arial"/>
                <w:b/>
                <w:bCs/>
                <w:i/>
                <w:iCs/>
                <w:sz w:val="18"/>
                <w:szCs w:val="18"/>
                <w:lang w:eastAsia="es-CO"/>
              </w:rPr>
              <w:t>ACADÉMICA</w:t>
            </w:r>
          </w:p>
        </w:tc>
        <w:tc>
          <w:tcPr>
            <w:tcW w:w="1754" w:type="dxa"/>
            <w:tcBorders>
              <w:top w:val="nil"/>
              <w:left w:val="nil"/>
              <w:bottom w:val="single" w:sz="4" w:space="0" w:color="auto"/>
              <w:right w:val="single" w:sz="4" w:space="0" w:color="auto"/>
            </w:tcBorders>
            <w:shd w:val="clear" w:color="auto" w:fill="auto"/>
            <w:noWrap/>
            <w:vAlign w:val="center"/>
          </w:tcPr>
          <w:p w14:paraId="432DC701" w14:textId="56009BF9" w:rsidR="007341F0" w:rsidRPr="003633D1" w:rsidRDefault="002A709C" w:rsidP="00703A5A">
            <w:pPr>
              <w:spacing w:after="0" w:line="240" w:lineRule="auto"/>
              <w:rPr>
                <w:rFonts w:ascii="Arial" w:eastAsia="Times New Roman" w:hAnsi="Arial" w:cs="Arial"/>
                <w:b/>
                <w:bCs/>
                <w:i/>
                <w:iCs/>
                <w:sz w:val="18"/>
                <w:szCs w:val="18"/>
                <w:lang w:eastAsia="es-CO"/>
              </w:rPr>
            </w:pPr>
            <w:r>
              <w:rPr>
                <w:rFonts w:ascii="Arial" w:hAnsi="Arial" w:cs="Arial"/>
                <w:bCs/>
                <w:sz w:val="18"/>
                <w:szCs w:val="18"/>
              </w:rPr>
              <w:t>12-15 noviembre</w:t>
            </w:r>
            <w:bookmarkStart w:id="0" w:name="_GoBack"/>
            <w:bookmarkEnd w:id="0"/>
          </w:p>
        </w:tc>
        <w:tc>
          <w:tcPr>
            <w:tcW w:w="7167" w:type="dxa"/>
            <w:tcBorders>
              <w:top w:val="nil"/>
              <w:left w:val="nil"/>
              <w:bottom w:val="single" w:sz="4" w:space="0" w:color="auto"/>
              <w:right w:val="single" w:sz="4" w:space="0" w:color="auto"/>
            </w:tcBorders>
            <w:shd w:val="clear" w:color="auto" w:fill="auto"/>
            <w:noWrap/>
            <w:vAlign w:val="center"/>
            <w:hideMark/>
          </w:tcPr>
          <w:p w14:paraId="4E385265" w14:textId="42B36888" w:rsidR="007341F0" w:rsidRPr="003633D1" w:rsidRDefault="007341F0" w:rsidP="00703A5A">
            <w:pPr>
              <w:spacing w:after="0" w:line="240" w:lineRule="auto"/>
              <w:rPr>
                <w:rFonts w:ascii="Arial" w:eastAsia="Times New Roman" w:hAnsi="Arial" w:cs="Arial"/>
                <w:b/>
                <w:bCs/>
                <w:i/>
                <w:iCs/>
                <w:sz w:val="18"/>
                <w:szCs w:val="18"/>
                <w:lang w:eastAsia="es-CO"/>
              </w:rPr>
            </w:pPr>
          </w:p>
        </w:tc>
      </w:tr>
      <w:tr w:rsidR="003633D1" w:rsidRPr="003633D1" w14:paraId="7F5C6392"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41F0" w:rsidRPr="003633D1" w:rsidRDefault="007341F0" w:rsidP="003633D1">
            <w:pPr>
              <w:spacing w:after="0" w:line="240" w:lineRule="auto"/>
              <w:jc w:val="center"/>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PROPUESTA METODOLÓGICA</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7341" w:rsidRPr="003633D1" w:rsidRDefault="00F07341" w:rsidP="00703A5A">
            <w:pPr>
              <w:rPr>
                <w:rFonts w:ascii="Arial" w:hAnsi="Arial" w:cs="Arial"/>
                <w:sz w:val="18"/>
                <w:szCs w:val="18"/>
              </w:rPr>
            </w:pPr>
          </w:p>
          <w:p w14:paraId="70BF1C9E" w14:textId="40953948" w:rsidR="007341F0" w:rsidRPr="003633D1" w:rsidRDefault="00010D92" w:rsidP="00703A5A">
            <w:pPr>
              <w:rPr>
                <w:rFonts w:ascii="Arial" w:hAnsi="Arial" w:cs="Arial"/>
                <w:sz w:val="18"/>
                <w:szCs w:val="18"/>
              </w:rPr>
            </w:pPr>
            <w:r w:rsidRPr="003633D1">
              <w:rPr>
                <w:rFonts w:ascii="Arial" w:hAnsi="Arial" w:cs="Arial"/>
                <w:sz w:val="18"/>
                <w:szCs w:val="18"/>
              </w:rPr>
              <w:t>A</w:t>
            </w:r>
            <w:r w:rsidR="007341F0" w:rsidRPr="003633D1">
              <w:rPr>
                <w:rFonts w:ascii="Arial" w:hAnsi="Arial" w:cs="Arial"/>
                <w:sz w:val="18"/>
                <w:szCs w:val="18"/>
              </w:rPr>
              <w:t>prendizaje significativo:</w:t>
            </w:r>
          </w:p>
          <w:p w14:paraId="6AE65A60" w14:textId="26B0369A" w:rsidR="007341F0" w:rsidRPr="003633D1" w:rsidRDefault="007341F0" w:rsidP="00703A5A">
            <w:pPr>
              <w:pStyle w:val="Prrafodelista"/>
              <w:numPr>
                <w:ilvl w:val="0"/>
                <w:numId w:val="2"/>
              </w:numPr>
              <w:spacing w:line="360" w:lineRule="auto"/>
              <w:rPr>
                <w:rFonts w:ascii="Arial" w:hAnsi="Arial" w:cs="Arial"/>
                <w:sz w:val="18"/>
                <w:szCs w:val="18"/>
                <w:lang w:val="es-CO"/>
              </w:rPr>
            </w:pPr>
            <w:r w:rsidRPr="003633D1">
              <w:rPr>
                <w:rFonts w:ascii="Arial" w:hAnsi="Arial" w:cs="Arial"/>
                <w:sz w:val="18"/>
                <w:szCs w:val="18"/>
                <w:lang w:val="es-CO"/>
              </w:rPr>
              <w:t>Explorar, indagar, preguntar y cuestionar a los estudiantes sobre su conocimiento frente al tema a ver.</w:t>
            </w:r>
          </w:p>
          <w:p w14:paraId="22261647" w14:textId="7DBC102D" w:rsidR="007341F0" w:rsidRPr="003633D1" w:rsidRDefault="007341F0" w:rsidP="00703A5A">
            <w:pPr>
              <w:pStyle w:val="Prrafodelista"/>
              <w:numPr>
                <w:ilvl w:val="0"/>
                <w:numId w:val="2"/>
              </w:numPr>
              <w:spacing w:line="360" w:lineRule="auto"/>
              <w:rPr>
                <w:rFonts w:ascii="Arial" w:hAnsi="Arial" w:cs="Arial"/>
                <w:sz w:val="18"/>
                <w:szCs w:val="18"/>
                <w:lang w:val="es-CO"/>
              </w:rPr>
            </w:pPr>
            <w:r w:rsidRPr="003633D1">
              <w:rPr>
                <w:rFonts w:ascii="Arial" w:hAnsi="Arial" w:cs="Arial"/>
                <w:sz w:val="18"/>
                <w:szCs w:val="18"/>
                <w:lang w:val="es-CO"/>
              </w:rPr>
              <w:t>Presentación de un ejemplo del temario a ver</w:t>
            </w:r>
          </w:p>
          <w:p w14:paraId="2A316FF2" w14:textId="5AAAA52A" w:rsidR="007341F0" w:rsidRPr="003633D1" w:rsidRDefault="007341F0" w:rsidP="00703A5A">
            <w:pPr>
              <w:pStyle w:val="Prrafodelista"/>
              <w:numPr>
                <w:ilvl w:val="0"/>
                <w:numId w:val="2"/>
              </w:numPr>
              <w:spacing w:line="360" w:lineRule="auto"/>
              <w:rPr>
                <w:rFonts w:ascii="Arial" w:hAnsi="Arial" w:cs="Arial"/>
                <w:sz w:val="18"/>
                <w:szCs w:val="18"/>
                <w:lang w:val="es-CO"/>
              </w:rPr>
            </w:pPr>
            <w:r w:rsidRPr="003633D1">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3633D1">
              <w:rPr>
                <w:rFonts w:ascii="Arial" w:hAnsi="Arial" w:cs="Arial"/>
                <w:sz w:val="18"/>
                <w:szCs w:val="18"/>
                <w:lang w:val="es-CO"/>
              </w:rPr>
              <w:t>etc</w:t>
            </w:r>
            <w:proofErr w:type="spellEnd"/>
            <w:r w:rsidRPr="003633D1">
              <w:rPr>
                <w:rFonts w:ascii="Arial" w:hAnsi="Arial" w:cs="Arial"/>
                <w:sz w:val="18"/>
                <w:szCs w:val="18"/>
                <w:lang w:val="es-CO"/>
              </w:rPr>
              <w:t>)</w:t>
            </w:r>
          </w:p>
          <w:p w14:paraId="21E84C08" w14:textId="7B9412D2" w:rsidR="007341F0" w:rsidRPr="003633D1" w:rsidRDefault="007341F0" w:rsidP="00703A5A">
            <w:pPr>
              <w:pStyle w:val="Prrafodelista"/>
              <w:numPr>
                <w:ilvl w:val="0"/>
                <w:numId w:val="2"/>
              </w:numPr>
              <w:spacing w:line="360" w:lineRule="auto"/>
              <w:rPr>
                <w:rFonts w:ascii="Arial" w:hAnsi="Arial" w:cs="Arial"/>
                <w:sz w:val="18"/>
                <w:szCs w:val="18"/>
                <w:lang w:val="es-CO"/>
              </w:rPr>
            </w:pPr>
            <w:r w:rsidRPr="003633D1">
              <w:rPr>
                <w:rFonts w:ascii="Arial" w:hAnsi="Arial" w:cs="Arial"/>
                <w:sz w:val="18"/>
                <w:szCs w:val="18"/>
                <w:lang w:val="es-CO"/>
              </w:rPr>
              <w:t>Manejo de saber hacer por medio del libro y ejercicios guiados.</w:t>
            </w:r>
          </w:p>
          <w:p w14:paraId="6DCF0185" w14:textId="77777777" w:rsidR="007341F0" w:rsidRPr="003633D1" w:rsidRDefault="007341F0" w:rsidP="00703A5A">
            <w:pPr>
              <w:pStyle w:val="Prrafodelista"/>
              <w:numPr>
                <w:ilvl w:val="0"/>
                <w:numId w:val="2"/>
              </w:numPr>
              <w:spacing w:line="360" w:lineRule="auto"/>
              <w:rPr>
                <w:rFonts w:ascii="Arial" w:hAnsi="Arial" w:cs="Arial"/>
                <w:sz w:val="18"/>
                <w:szCs w:val="18"/>
                <w:lang w:val="es-CO"/>
              </w:rPr>
            </w:pPr>
            <w:r w:rsidRPr="003633D1">
              <w:rPr>
                <w:rFonts w:ascii="Arial" w:hAnsi="Arial" w:cs="Arial"/>
                <w:sz w:val="18"/>
                <w:szCs w:val="18"/>
                <w:lang w:val="es-CO"/>
              </w:rPr>
              <w:t>Actividades practicas con materiales del entorno</w:t>
            </w:r>
          </w:p>
          <w:p w14:paraId="397A46B9" w14:textId="77777777" w:rsidR="007341F0" w:rsidRPr="003633D1" w:rsidRDefault="007341F0" w:rsidP="00703A5A">
            <w:pPr>
              <w:pStyle w:val="Prrafodelista"/>
              <w:numPr>
                <w:ilvl w:val="0"/>
                <w:numId w:val="2"/>
              </w:numPr>
              <w:spacing w:line="360" w:lineRule="auto"/>
              <w:rPr>
                <w:rFonts w:ascii="Arial" w:hAnsi="Arial" w:cs="Arial"/>
                <w:sz w:val="18"/>
                <w:szCs w:val="18"/>
                <w:lang w:val="es-CO"/>
              </w:rPr>
            </w:pPr>
            <w:r w:rsidRPr="003633D1">
              <w:rPr>
                <w:rFonts w:ascii="Arial" w:hAnsi="Arial" w:cs="Arial"/>
                <w:sz w:val="18"/>
                <w:szCs w:val="18"/>
                <w:lang w:val="es-CO"/>
              </w:rPr>
              <w:t>Trabajos prácticos de laboratorios.</w:t>
            </w:r>
          </w:p>
          <w:p w14:paraId="22F80758" w14:textId="0E3A7A58" w:rsidR="007341F0" w:rsidRPr="003633D1" w:rsidRDefault="007341F0" w:rsidP="00703A5A">
            <w:pPr>
              <w:pStyle w:val="Prrafodelista"/>
              <w:numPr>
                <w:ilvl w:val="0"/>
                <w:numId w:val="2"/>
              </w:numPr>
              <w:spacing w:line="360" w:lineRule="auto"/>
              <w:rPr>
                <w:rFonts w:ascii="Arial" w:hAnsi="Arial" w:cs="Arial"/>
                <w:sz w:val="18"/>
                <w:szCs w:val="18"/>
                <w:lang w:val="es-CO"/>
              </w:rPr>
            </w:pPr>
            <w:r w:rsidRPr="003633D1">
              <w:rPr>
                <w:rFonts w:ascii="Arial" w:hAnsi="Arial" w:cs="Arial"/>
                <w:sz w:val="18"/>
                <w:szCs w:val="18"/>
                <w:lang w:val="es-CO"/>
              </w:rPr>
              <w:t>Relacionar sus aprendizajes con la vida cotidiana y proponer nuevas estrategias.</w:t>
            </w:r>
          </w:p>
          <w:p w14:paraId="747428EE" w14:textId="41A455C7" w:rsidR="007341F0" w:rsidRPr="003633D1" w:rsidRDefault="007341F0" w:rsidP="00703A5A">
            <w:pPr>
              <w:pStyle w:val="Prrafodelista"/>
              <w:numPr>
                <w:ilvl w:val="0"/>
                <w:numId w:val="2"/>
              </w:numPr>
              <w:spacing w:line="360" w:lineRule="auto"/>
              <w:rPr>
                <w:rFonts w:ascii="Arial" w:hAnsi="Arial" w:cs="Arial"/>
                <w:sz w:val="18"/>
                <w:szCs w:val="18"/>
                <w:lang w:val="es-CO"/>
              </w:rPr>
            </w:pPr>
            <w:r w:rsidRPr="003633D1">
              <w:rPr>
                <w:rFonts w:ascii="Arial" w:hAnsi="Arial" w:cs="Arial"/>
                <w:sz w:val="18"/>
                <w:szCs w:val="18"/>
                <w:lang w:val="es-CO"/>
              </w:rPr>
              <w:t>Debates mediante los cuales los estudiantes dan su punto de vista sustentando sus argumentos.</w:t>
            </w:r>
          </w:p>
          <w:p w14:paraId="587B8CAE" w14:textId="37A6DBB2" w:rsidR="007341F0" w:rsidRPr="003633D1" w:rsidRDefault="007341F0" w:rsidP="00703A5A">
            <w:pPr>
              <w:pStyle w:val="Prrafodelista"/>
              <w:numPr>
                <w:ilvl w:val="0"/>
                <w:numId w:val="2"/>
              </w:numPr>
              <w:spacing w:line="360" w:lineRule="auto"/>
              <w:rPr>
                <w:rFonts w:ascii="Arial" w:hAnsi="Arial" w:cs="Arial"/>
                <w:sz w:val="18"/>
                <w:szCs w:val="18"/>
                <w:lang w:val="es-CO"/>
              </w:rPr>
            </w:pPr>
            <w:r w:rsidRPr="003633D1">
              <w:rPr>
                <w:rFonts w:ascii="Arial" w:hAnsi="Arial" w:cs="Arial"/>
                <w:sz w:val="18"/>
                <w:szCs w:val="18"/>
                <w:lang w:val="es-CO"/>
              </w:rPr>
              <w:t>Plasmar a través de dibujos, imágenes, gráficos y cuadros las diferentes temáticas.</w:t>
            </w:r>
          </w:p>
          <w:p w14:paraId="1746FD27" w14:textId="5F18B6CA" w:rsidR="007341F0" w:rsidRPr="003633D1" w:rsidRDefault="007341F0" w:rsidP="00703A5A">
            <w:pPr>
              <w:pStyle w:val="Prrafodelista"/>
              <w:numPr>
                <w:ilvl w:val="0"/>
                <w:numId w:val="2"/>
              </w:numPr>
              <w:spacing w:line="360" w:lineRule="auto"/>
              <w:rPr>
                <w:rFonts w:ascii="Arial" w:hAnsi="Arial" w:cs="Arial"/>
                <w:sz w:val="18"/>
                <w:szCs w:val="18"/>
                <w:lang w:val="es-CO"/>
              </w:rPr>
            </w:pPr>
            <w:r w:rsidRPr="003633D1">
              <w:rPr>
                <w:rFonts w:ascii="Arial" w:hAnsi="Arial" w:cs="Arial"/>
                <w:sz w:val="18"/>
                <w:szCs w:val="18"/>
                <w:lang w:val="es-CO"/>
              </w:rPr>
              <w:t>Links interactivos como herramientas de refuerzo y juego lúdico.</w:t>
            </w:r>
          </w:p>
          <w:p w14:paraId="00816716" w14:textId="4B566630" w:rsidR="007341F0" w:rsidRPr="003633D1" w:rsidRDefault="007341F0" w:rsidP="00703A5A">
            <w:pPr>
              <w:spacing w:after="0" w:line="240" w:lineRule="auto"/>
              <w:rPr>
                <w:rFonts w:ascii="Arial" w:eastAsia="Times New Roman" w:hAnsi="Arial" w:cs="Arial"/>
                <w:b/>
                <w:bCs/>
                <w:i/>
                <w:iCs/>
                <w:sz w:val="18"/>
                <w:szCs w:val="18"/>
                <w:lang w:eastAsia="es-CO"/>
              </w:rPr>
            </w:pPr>
          </w:p>
        </w:tc>
      </w:tr>
      <w:tr w:rsidR="003633D1" w:rsidRPr="003633D1" w14:paraId="395EE960" w14:textId="77777777" w:rsidTr="00101D84">
        <w:trPr>
          <w:trHeight w:val="294"/>
        </w:trPr>
        <w:tc>
          <w:tcPr>
            <w:tcW w:w="15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341F0" w:rsidRPr="003633D1" w:rsidRDefault="007341F0" w:rsidP="00703A5A">
            <w:pPr>
              <w:spacing w:after="0" w:line="240" w:lineRule="auto"/>
              <w:rPr>
                <w:rFonts w:ascii="Arial" w:eastAsia="Times New Roman" w:hAnsi="Arial" w:cs="Arial"/>
                <w:b/>
                <w:bCs/>
                <w:i/>
                <w:iCs/>
                <w:sz w:val="18"/>
                <w:szCs w:val="18"/>
                <w:lang w:eastAsia="es-CO"/>
              </w:rPr>
            </w:pPr>
            <w:r w:rsidRPr="003633D1">
              <w:rPr>
                <w:rFonts w:ascii="Arial" w:eastAsia="Times New Roman" w:hAnsi="Arial" w:cs="Arial"/>
                <w:b/>
                <w:bCs/>
                <w:i/>
                <w:iCs/>
                <w:sz w:val="18"/>
                <w:szCs w:val="18"/>
                <w:lang w:eastAsia="es-CO"/>
              </w:rPr>
              <w:t>MODELO EVALUATIVO</w:t>
            </w:r>
          </w:p>
        </w:tc>
        <w:tc>
          <w:tcPr>
            <w:tcW w:w="8921" w:type="dxa"/>
            <w:gridSpan w:val="2"/>
            <w:tcBorders>
              <w:top w:val="single" w:sz="4" w:space="0" w:color="auto"/>
              <w:left w:val="nil"/>
              <w:bottom w:val="single" w:sz="4" w:space="0" w:color="auto"/>
              <w:right w:val="single" w:sz="4" w:space="0" w:color="auto"/>
            </w:tcBorders>
            <w:shd w:val="clear" w:color="auto" w:fill="auto"/>
            <w:noWrap/>
            <w:vAlign w:val="center"/>
          </w:tcPr>
          <w:p w14:paraId="25DD4D38" w14:textId="4229D5EB" w:rsidR="007C7077" w:rsidRDefault="00F97101" w:rsidP="00101D84">
            <w:pPr>
              <w:spacing w:after="0" w:line="240" w:lineRule="auto"/>
              <w:rPr>
                <w:rFonts w:ascii="Arial" w:hAnsi="Arial" w:cs="Arial"/>
                <w:b/>
                <w:bCs/>
                <w:sz w:val="18"/>
                <w:szCs w:val="18"/>
              </w:rPr>
            </w:pPr>
            <w:r w:rsidRPr="003633D1">
              <w:rPr>
                <w:rFonts w:ascii="Arial" w:hAnsi="Arial" w:cs="Arial"/>
                <w:b/>
                <w:bCs/>
                <w:sz w:val="18"/>
                <w:szCs w:val="18"/>
              </w:rPr>
              <w:t xml:space="preserve"> </w:t>
            </w:r>
          </w:p>
          <w:p w14:paraId="5D611C57" w14:textId="77777777" w:rsidR="00101D84" w:rsidRPr="00D671E9" w:rsidRDefault="00101D84" w:rsidP="00101D84">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5A006CF7" w14:textId="77777777" w:rsidR="00101D84" w:rsidRPr="003633D1" w:rsidRDefault="00101D84" w:rsidP="00101D84">
            <w:pPr>
              <w:spacing w:after="0" w:line="240" w:lineRule="auto"/>
              <w:rPr>
                <w:rFonts w:ascii="Arial" w:hAnsi="Arial" w:cs="Arial"/>
                <w:b/>
                <w:bCs/>
                <w:sz w:val="18"/>
                <w:szCs w:val="18"/>
              </w:rPr>
            </w:pPr>
          </w:p>
          <w:p w14:paraId="35E83755" w14:textId="77777777" w:rsidR="007C7077" w:rsidRPr="003633D1" w:rsidRDefault="007C7077" w:rsidP="00703A5A">
            <w:pPr>
              <w:spacing w:after="0" w:line="240" w:lineRule="auto"/>
              <w:rPr>
                <w:rFonts w:ascii="Arial" w:hAnsi="Arial" w:cs="Arial"/>
                <w:sz w:val="18"/>
                <w:szCs w:val="18"/>
              </w:rPr>
            </w:pPr>
          </w:p>
          <w:p w14:paraId="18CF3CBD" w14:textId="5952378C" w:rsidR="00703A5A" w:rsidRPr="003633D1" w:rsidRDefault="007B1517" w:rsidP="00703A5A">
            <w:pPr>
              <w:spacing w:after="0" w:line="240" w:lineRule="auto"/>
              <w:rPr>
                <w:rFonts w:ascii="Arial" w:hAnsi="Arial" w:cs="Arial"/>
                <w:sz w:val="18"/>
                <w:szCs w:val="18"/>
              </w:rPr>
            </w:pPr>
            <w:r w:rsidRPr="003633D1">
              <w:rPr>
                <w:rFonts w:ascii="Arial" w:hAnsi="Arial" w:cs="Arial"/>
                <w:sz w:val="18"/>
                <w:szCs w:val="18"/>
              </w:rPr>
              <w:t xml:space="preserve"> </w:t>
            </w:r>
          </w:p>
          <w:p w14:paraId="3638BAB1" w14:textId="4F8E7146" w:rsidR="00703A5A" w:rsidRPr="003633D1" w:rsidRDefault="00703A5A" w:rsidP="00703A5A">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587BF593"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17" w:history="1">
              <w:r w:rsidR="00E50D4C" w:rsidRPr="005E3278">
                <w:rPr>
                  <w:rStyle w:val="Hipervnculo"/>
                  <w:rFonts w:ascii="Arial" w:eastAsia="Times New Roman" w:hAnsi="Arial" w:cs="Arial"/>
                  <w:b/>
                  <w:bCs/>
                  <w:sz w:val="20"/>
                  <w:szCs w:val="20"/>
                  <w:lang w:eastAsia="es-CO"/>
                </w:rPr>
                <w:t>https://www.biografiasyvidas.com/historia/revolucion_industrial.htm</w:t>
              </w:r>
            </w:hyperlink>
            <w:r w:rsidR="00E50D4C">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245E0829"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18" w:history="1">
              <w:r w:rsidR="00E50D4C" w:rsidRPr="005E3278">
                <w:rPr>
                  <w:rStyle w:val="Hipervnculo"/>
                  <w:rFonts w:ascii="Arial" w:eastAsia="Times New Roman" w:hAnsi="Arial" w:cs="Arial"/>
                  <w:b/>
                  <w:bCs/>
                  <w:sz w:val="20"/>
                  <w:szCs w:val="20"/>
                  <w:lang w:eastAsia="es-CO"/>
                </w:rPr>
                <w:t>https://www.unprofesor.com/ciencias-sociales/etapas-de-la-revolucion-industrial-4016.html</w:t>
              </w:r>
            </w:hyperlink>
            <w:r w:rsidR="00E50D4C">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513E797C"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19" w:history="1">
              <w:r w:rsidR="00E50D4C" w:rsidRPr="005E3278">
                <w:rPr>
                  <w:rStyle w:val="Hipervnculo"/>
                  <w:rFonts w:ascii="Arial" w:eastAsia="Times New Roman" w:hAnsi="Arial" w:cs="Arial"/>
                  <w:b/>
                  <w:bCs/>
                  <w:sz w:val="20"/>
                  <w:szCs w:val="20"/>
                  <w:lang w:eastAsia="es-CO"/>
                </w:rPr>
                <w:t>https://www.youtube.com/watch?v=3LQAnFEADl4</w:t>
              </w:r>
            </w:hyperlink>
            <w:r w:rsidR="00E50D4C">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69869859"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20" w:history="1">
              <w:r w:rsidR="00E50D4C" w:rsidRPr="005E3278">
                <w:rPr>
                  <w:rStyle w:val="Hipervnculo"/>
                  <w:rFonts w:ascii="Arial" w:eastAsia="Times New Roman" w:hAnsi="Arial" w:cs="Arial"/>
                  <w:b/>
                  <w:bCs/>
                  <w:sz w:val="20"/>
                  <w:szCs w:val="20"/>
                  <w:lang w:eastAsia="es-CO"/>
                </w:rPr>
                <w:t>https://es.slideshare.net/MichaelRamirez60/relacion-entre-la-cultura-la-ciencia</w:t>
              </w:r>
            </w:hyperlink>
            <w:r w:rsidR="00E50D4C">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1F6488BA"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21" w:history="1">
              <w:r w:rsidR="00E50D4C" w:rsidRPr="005E3278">
                <w:rPr>
                  <w:rStyle w:val="Hipervnculo"/>
                  <w:rFonts w:ascii="Arial" w:eastAsia="Times New Roman" w:hAnsi="Arial" w:cs="Arial"/>
                  <w:b/>
                  <w:bCs/>
                  <w:sz w:val="20"/>
                  <w:szCs w:val="20"/>
                  <w:lang w:eastAsia="es-CO"/>
                </w:rPr>
                <w:t>https://www.youtube.com/watch?v=UVmS_dWcWEk</w:t>
              </w:r>
            </w:hyperlink>
            <w:r w:rsidR="00E50D4C">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62732F45"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22" w:history="1">
              <w:r w:rsidR="00E50D4C" w:rsidRPr="005E3278">
                <w:rPr>
                  <w:rStyle w:val="Hipervnculo"/>
                  <w:rFonts w:ascii="Arial" w:eastAsia="Times New Roman" w:hAnsi="Arial" w:cs="Arial"/>
                  <w:b/>
                  <w:bCs/>
                  <w:sz w:val="20"/>
                  <w:szCs w:val="20"/>
                  <w:lang w:eastAsia="es-CO"/>
                </w:rPr>
                <w:t>https://www.youtube.com/watch?v=nMA5ykesU0I</w:t>
              </w:r>
            </w:hyperlink>
            <w:r w:rsidR="00E50D4C">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726E8266"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23" w:history="1">
              <w:r w:rsidR="00E50D4C" w:rsidRPr="005E3278">
                <w:rPr>
                  <w:rStyle w:val="Hipervnculo"/>
                  <w:rFonts w:ascii="Arial" w:eastAsia="Times New Roman" w:hAnsi="Arial" w:cs="Arial"/>
                  <w:b/>
                  <w:bCs/>
                  <w:sz w:val="20"/>
                  <w:szCs w:val="20"/>
                  <w:lang w:eastAsia="es-CO"/>
                </w:rPr>
                <w:t>https://www.biografiasyvidas.com/historia/revolucion_francesa.htm</w:t>
              </w:r>
            </w:hyperlink>
            <w:r w:rsidR="00E50D4C">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2EACD963"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24" w:history="1">
              <w:r w:rsidR="00E50D4C" w:rsidRPr="005E3278">
                <w:rPr>
                  <w:rStyle w:val="Hipervnculo"/>
                  <w:rFonts w:ascii="Arial" w:eastAsia="Times New Roman" w:hAnsi="Arial" w:cs="Arial"/>
                  <w:b/>
                  <w:bCs/>
                  <w:sz w:val="20"/>
                  <w:szCs w:val="20"/>
                  <w:lang w:eastAsia="es-CO"/>
                </w:rPr>
                <w:t>http://froac.manizales.unal.edu.co/roapRAIM/scorm/120/index.html</w:t>
              </w:r>
            </w:hyperlink>
            <w:r w:rsidR="00E50D4C">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443AF3FF"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25" w:history="1">
              <w:r w:rsidR="00E50D4C" w:rsidRPr="005E3278">
                <w:rPr>
                  <w:rStyle w:val="Hipervnculo"/>
                  <w:rFonts w:ascii="Arial" w:eastAsia="Times New Roman" w:hAnsi="Arial" w:cs="Arial"/>
                  <w:b/>
                  <w:bCs/>
                  <w:sz w:val="20"/>
                  <w:szCs w:val="20"/>
                  <w:lang w:eastAsia="es-CO"/>
                </w:rPr>
                <w:t>https://www.youtube.com/watch?v=yySQVR3PCBE</w:t>
              </w:r>
            </w:hyperlink>
            <w:r w:rsidR="00E50D4C">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1929FD8E"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26" w:history="1">
              <w:r w:rsidR="00E50D4C" w:rsidRPr="005E3278">
                <w:rPr>
                  <w:rStyle w:val="Hipervnculo"/>
                  <w:rFonts w:ascii="Arial" w:eastAsia="Times New Roman" w:hAnsi="Arial" w:cs="Arial"/>
                  <w:b/>
                  <w:bCs/>
                  <w:sz w:val="20"/>
                  <w:szCs w:val="20"/>
                  <w:lang w:eastAsia="es-CO"/>
                </w:rPr>
                <w:t>https://www.youtube.com/watch?v=XBfNm-X8hAM</w:t>
              </w:r>
            </w:hyperlink>
            <w:r w:rsidR="00E50D4C">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17DC388"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27" w:history="1">
              <w:r w:rsidR="00E50D4C" w:rsidRPr="005E3278">
                <w:rPr>
                  <w:rStyle w:val="Hipervnculo"/>
                  <w:rFonts w:ascii="Arial" w:eastAsia="Times New Roman" w:hAnsi="Arial" w:cs="Arial"/>
                  <w:b/>
                  <w:bCs/>
                  <w:sz w:val="20"/>
                  <w:szCs w:val="20"/>
                  <w:lang w:eastAsia="es-CO"/>
                </w:rPr>
                <w:t>https://www.youtube.com/watch?v=EPzeaiL4tyQ</w:t>
              </w:r>
            </w:hyperlink>
            <w:r w:rsidR="00E50D4C">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1F5BDAB9"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28" w:history="1">
              <w:r w:rsidR="00E50D4C" w:rsidRPr="005E3278">
                <w:rPr>
                  <w:rStyle w:val="Hipervnculo"/>
                  <w:rFonts w:ascii="Arial" w:eastAsia="Times New Roman" w:hAnsi="Arial" w:cs="Arial"/>
                  <w:b/>
                  <w:bCs/>
                  <w:sz w:val="20"/>
                  <w:szCs w:val="20"/>
                  <w:lang w:eastAsia="es-CO"/>
                </w:rPr>
                <w:t>https://www.youtube.com/watch?v=Iwmlb54wD8E</w:t>
              </w:r>
            </w:hyperlink>
            <w:r w:rsidR="00E50D4C">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4C677FF0"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29" w:history="1">
              <w:r w:rsidR="00972960" w:rsidRPr="005E3278">
                <w:rPr>
                  <w:rStyle w:val="Hipervnculo"/>
                  <w:rFonts w:ascii="Arial" w:eastAsia="Times New Roman" w:hAnsi="Arial" w:cs="Arial"/>
                  <w:b/>
                  <w:bCs/>
                  <w:sz w:val="20"/>
                  <w:szCs w:val="20"/>
                  <w:lang w:eastAsia="es-CO"/>
                </w:rPr>
                <w:t>https://www.banrepcultural.org/biblioteca-virtual/credencial-historia/numero-20/el-virreinato-de-la-nueva-granada</w:t>
              </w:r>
            </w:hyperlink>
            <w:r w:rsidR="00972960">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36961BC3"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30" w:history="1">
              <w:r w:rsidR="00972960" w:rsidRPr="005E3278">
                <w:rPr>
                  <w:rStyle w:val="Hipervnculo"/>
                  <w:rFonts w:ascii="Arial" w:eastAsia="Times New Roman" w:hAnsi="Arial" w:cs="Arial"/>
                  <w:b/>
                  <w:bCs/>
                  <w:sz w:val="20"/>
                  <w:szCs w:val="20"/>
                  <w:lang w:eastAsia="es-CO"/>
                </w:rPr>
                <w:t>https://www.youtube.com/watch?v=s3TowW6vOag</w:t>
              </w:r>
            </w:hyperlink>
            <w:r w:rsidR="00972960">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57DD9429"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31" w:history="1">
              <w:r w:rsidR="00972960" w:rsidRPr="005E3278">
                <w:rPr>
                  <w:rStyle w:val="Hipervnculo"/>
                  <w:rFonts w:ascii="Arial" w:eastAsia="Times New Roman" w:hAnsi="Arial" w:cs="Arial"/>
                  <w:b/>
                  <w:bCs/>
                  <w:sz w:val="20"/>
                  <w:szCs w:val="20"/>
                  <w:lang w:eastAsia="es-CO"/>
                </w:rPr>
                <w:t>https://www.youtube.com/watch?v=EAHXbXUu2Yc</w:t>
              </w:r>
            </w:hyperlink>
            <w:r w:rsidR="00972960">
              <w:rPr>
                <w:rFonts w:ascii="Arial" w:eastAsia="Times New Roman" w:hAnsi="Arial" w:cs="Arial"/>
                <w:b/>
                <w:bCs/>
                <w:color w:val="000000"/>
                <w:sz w:val="20"/>
                <w:szCs w:val="20"/>
                <w:lang w:eastAsia="es-CO"/>
              </w:rPr>
              <w:t xml:space="preserve"> </w:t>
            </w:r>
          </w:p>
        </w:tc>
      </w:tr>
      <w:tr w:rsidR="00703A5A" w:rsidRPr="00D63340" w14:paraId="14D2A555" w14:textId="77777777" w:rsidTr="0097296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6FA946FC"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32" w:history="1">
              <w:r w:rsidR="00972960" w:rsidRPr="005E3278">
                <w:rPr>
                  <w:rStyle w:val="Hipervnculo"/>
                  <w:rFonts w:ascii="Arial" w:eastAsia="Times New Roman" w:hAnsi="Arial" w:cs="Arial"/>
                  <w:b/>
                  <w:bCs/>
                  <w:sz w:val="20"/>
                  <w:szCs w:val="20"/>
                  <w:lang w:eastAsia="es-CO"/>
                </w:rPr>
                <w:t>https://www.cne.gov.co/informacion-sobre-partidos-y-movimientos-politicos</w:t>
              </w:r>
            </w:hyperlink>
            <w:r w:rsidR="00972960">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5E3C37F9"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33" w:history="1">
              <w:r w:rsidR="00972960" w:rsidRPr="005E3278">
                <w:rPr>
                  <w:rStyle w:val="Hipervnculo"/>
                  <w:rFonts w:ascii="Arial" w:eastAsia="Times New Roman" w:hAnsi="Arial" w:cs="Arial"/>
                  <w:b/>
                  <w:bCs/>
                  <w:sz w:val="20"/>
                  <w:szCs w:val="20"/>
                  <w:lang w:eastAsia="es-CO"/>
                </w:rPr>
                <w:t>https://gredos.usal.es/handle/10366/56069</w:t>
              </w:r>
            </w:hyperlink>
            <w:r w:rsidR="00972960">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148C0F16"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34" w:history="1">
              <w:r w:rsidR="00972960" w:rsidRPr="005E3278">
                <w:rPr>
                  <w:rStyle w:val="Hipervnculo"/>
                  <w:rFonts w:ascii="Arial" w:eastAsia="Times New Roman" w:hAnsi="Arial" w:cs="Arial"/>
                  <w:b/>
                  <w:bCs/>
                  <w:sz w:val="20"/>
                  <w:szCs w:val="20"/>
                  <w:lang w:eastAsia="es-CO"/>
                </w:rPr>
                <w:t>https://www.youtube.com/watch?v=FFuZNfihmXM</w:t>
              </w:r>
            </w:hyperlink>
            <w:r w:rsidR="00972960">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3B6FB039"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35" w:history="1">
              <w:r w:rsidR="00972960" w:rsidRPr="005E3278">
                <w:rPr>
                  <w:rStyle w:val="Hipervnculo"/>
                  <w:rFonts w:ascii="Arial" w:eastAsia="Times New Roman" w:hAnsi="Arial" w:cs="Arial"/>
                  <w:b/>
                  <w:bCs/>
                  <w:sz w:val="20"/>
                  <w:szCs w:val="20"/>
                  <w:lang w:eastAsia="es-CO"/>
                </w:rPr>
                <w:t>https://www.elhistoriador.com.ar/el-reparto-de-africa-y-asia/</w:t>
              </w:r>
            </w:hyperlink>
            <w:r w:rsidR="00972960">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4AECBAE2"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36" w:history="1">
              <w:r w:rsidR="00972960" w:rsidRPr="005E3278">
                <w:rPr>
                  <w:rStyle w:val="Hipervnculo"/>
                  <w:rFonts w:ascii="Arial" w:eastAsia="Times New Roman" w:hAnsi="Arial" w:cs="Arial"/>
                  <w:b/>
                  <w:bCs/>
                  <w:sz w:val="20"/>
                  <w:szCs w:val="20"/>
                  <w:lang w:eastAsia="es-CO"/>
                </w:rPr>
                <w:t>https://www.revistas.unam.mx/index.php/rri/article/view/65917</w:t>
              </w:r>
            </w:hyperlink>
            <w:r w:rsidR="00972960">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10265E37"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37" w:history="1">
              <w:r w:rsidR="00972960" w:rsidRPr="005E3278">
                <w:rPr>
                  <w:rStyle w:val="Hipervnculo"/>
                  <w:rFonts w:ascii="Arial" w:eastAsia="Times New Roman" w:hAnsi="Arial" w:cs="Arial"/>
                  <w:b/>
                  <w:bCs/>
                  <w:sz w:val="20"/>
                  <w:szCs w:val="20"/>
                  <w:lang w:eastAsia="es-CO"/>
                </w:rPr>
                <w:t>https://www.youtube.com/watch?v=7_EFH950LAI</w:t>
              </w:r>
            </w:hyperlink>
            <w:r w:rsidR="00972960">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22FFC8B3"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38" w:history="1">
              <w:r w:rsidR="00972960" w:rsidRPr="005E3278">
                <w:rPr>
                  <w:rStyle w:val="Hipervnculo"/>
                  <w:rFonts w:ascii="Arial" w:eastAsia="Times New Roman" w:hAnsi="Arial" w:cs="Arial"/>
                  <w:b/>
                  <w:bCs/>
                  <w:sz w:val="20"/>
                  <w:szCs w:val="20"/>
                  <w:lang w:eastAsia="es-CO"/>
                </w:rPr>
                <w:t>https://www.politicaexterior.com/articulo/tordesillas-el-primer-reparto-del-mundo/</w:t>
              </w:r>
            </w:hyperlink>
            <w:r w:rsidR="00972960">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2923DABB"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39" w:history="1">
              <w:r w:rsidR="00972960" w:rsidRPr="005E3278">
                <w:rPr>
                  <w:rStyle w:val="Hipervnculo"/>
                  <w:rFonts w:ascii="Arial" w:eastAsia="Times New Roman" w:hAnsi="Arial" w:cs="Arial"/>
                  <w:b/>
                  <w:bCs/>
                  <w:sz w:val="20"/>
                  <w:szCs w:val="20"/>
                  <w:lang w:eastAsia="es-CO"/>
                </w:rPr>
                <w:t>https://www.youtube.com/watch?v=I8wVHeSupx8</w:t>
              </w:r>
            </w:hyperlink>
            <w:r w:rsidR="00972960">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26CB4C25"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40" w:history="1">
              <w:r w:rsidR="00972960" w:rsidRPr="005E3278">
                <w:rPr>
                  <w:rStyle w:val="Hipervnculo"/>
                  <w:rFonts w:ascii="Arial" w:eastAsia="Times New Roman" w:hAnsi="Arial" w:cs="Arial"/>
                  <w:b/>
                  <w:bCs/>
                  <w:sz w:val="20"/>
                  <w:szCs w:val="20"/>
                  <w:lang w:eastAsia="es-CO"/>
                </w:rPr>
                <w:t>https://www.youtube.com/watch?v=MvJATIbNQhQ</w:t>
              </w:r>
            </w:hyperlink>
            <w:r w:rsidR="00972960">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2A463683"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41" w:history="1">
              <w:r w:rsidR="008E7978" w:rsidRPr="005E3278">
                <w:rPr>
                  <w:rStyle w:val="Hipervnculo"/>
                  <w:rFonts w:ascii="Arial" w:eastAsia="Times New Roman" w:hAnsi="Arial" w:cs="Arial"/>
                  <w:b/>
                  <w:bCs/>
                  <w:sz w:val="20"/>
                  <w:szCs w:val="20"/>
                  <w:lang w:eastAsia="es-CO"/>
                </w:rPr>
                <w:t>https://www.youtube.com/watch?v=1K3Va6BTgY4</w:t>
              </w:r>
            </w:hyperlink>
            <w:r w:rsidR="008E7978">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641F5684"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42" w:history="1">
              <w:r w:rsidR="008E7978" w:rsidRPr="005E3278">
                <w:rPr>
                  <w:rStyle w:val="Hipervnculo"/>
                  <w:rFonts w:ascii="Arial" w:eastAsia="Times New Roman" w:hAnsi="Arial" w:cs="Arial"/>
                  <w:b/>
                  <w:bCs/>
                  <w:sz w:val="20"/>
                  <w:szCs w:val="20"/>
                  <w:lang w:eastAsia="es-CO"/>
                </w:rPr>
                <w:t>https://www.lifeder.com/olimpo-radical/</w:t>
              </w:r>
            </w:hyperlink>
            <w:r w:rsidR="008E7978">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6CF19361"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43" w:history="1">
              <w:r w:rsidR="008E7978" w:rsidRPr="005E3278">
                <w:rPr>
                  <w:rStyle w:val="Hipervnculo"/>
                  <w:rFonts w:ascii="Arial" w:eastAsia="Times New Roman" w:hAnsi="Arial" w:cs="Arial"/>
                  <w:b/>
                  <w:bCs/>
                  <w:sz w:val="20"/>
                  <w:szCs w:val="20"/>
                  <w:lang w:eastAsia="es-CO"/>
                </w:rPr>
                <w:t>https://www.youtube.com/watch?v=v76m9KGSk90</w:t>
              </w:r>
            </w:hyperlink>
            <w:r w:rsidR="008E7978">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46389D27"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44" w:history="1">
              <w:r w:rsidR="008E7978" w:rsidRPr="005E3278">
                <w:rPr>
                  <w:rStyle w:val="Hipervnculo"/>
                  <w:rFonts w:ascii="Arial" w:eastAsia="Times New Roman" w:hAnsi="Arial" w:cs="Arial"/>
                  <w:b/>
                  <w:bCs/>
                  <w:sz w:val="20"/>
                  <w:szCs w:val="20"/>
                  <w:lang w:eastAsia="es-CO"/>
                </w:rPr>
                <w:t>https://www.senalmemoria.co/articulos/guerras-civiles-siglo-xix</w:t>
              </w:r>
            </w:hyperlink>
            <w:r w:rsidR="008E7978">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64AF136B"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45" w:history="1">
              <w:r w:rsidR="008E7978" w:rsidRPr="005E3278">
                <w:rPr>
                  <w:rStyle w:val="Hipervnculo"/>
                  <w:rFonts w:ascii="Arial" w:eastAsia="Times New Roman" w:hAnsi="Arial" w:cs="Arial"/>
                  <w:b/>
                  <w:bCs/>
                  <w:sz w:val="20"/>
                  <w:szCs w:val="20"/>
                  <w:lang w:eastAsia="es-CO"/>
                </w:rPr>
                <w:t>https://www.youtube.com/watch?v=WU3_aEttWAk</w:t>
              </w:r>
            </w:hyperlink>
            <w:r w:rsidR="008E7978">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73EEC68C"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46" w:history="1">
              <w:r w:rsidR="008E7978" w:rsidRPr="005E3278">
                <w:rPr>
                  <w:rStyle w:val="Hipervnculo"/>
                  <w:rFonts w:ascii="Arial" w:eastAsia="Times New Roman" w:hAnsi="Arial" w:cs="Arial"/>
                  <w:b/>
                  <w:bCs/>
                  <w:sz w:val="20"/>
                  <w:szCs w:val="20"/>
                  <w:lang w:eastAsia="es-CO"/>
                </w:rPr>
                <w:t>https://bibliotecanacional.gov.co/es-co/proyectos-digitales/historia-de-colombia/libro/capitulo8.html</w:t>
              </w:r>
            </w:hyperlink>
            <w:r w:rsidR="008E7978">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1FEDD9D0"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47" w:history="1">
              <w:r w:rsidR="008E7978" w:rsidRPr="005E3278">
                <w:rPr>
                  <w:rStyle w:val="Hipervnculo"/>
                  <w:rFonts w:ascii="Arial" w:eastAsia="Times New Roman" w:hAnsi="Arial" w:cs="Arial"/>
                  <w:b/>
                  <w:bCs/>
                  <w:sz w:val="20"/>
                  <w:szCs w:val="20"/>
                  <w:lang w:eastAsia="es-CO"/>
                </w:rPr>
                <w:t>https://www.radionacional.co/cultura/historia-colombiana/guerra-de-los-mil-dias-siete-puntos-clave-para-entender-este-hecho</w:t>
              </w:r>
            </w:hyperlink>
            <w:r w:rsidR="008E7978">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06E0F72" w:rsidR="00D63340" w:rsidRPr="00D63340" w:rsidRDefault="00583502" w:rsidP="00703A5A">
            <w:pPr>
              <w:spacing w:after="0" w:line="240" w:lineRule="auto"/>
              <w:rPr>
                <w:rFonts w:ascii="Arial" w:eastAsia="Times New Roman" w:hAnsi="Arial" w:cs="Arial"/>
                <w:b/>
                <w:bCs/>
                <w:color w:val="000000"/>
                <w:sz w:val="20"/>
                <w:szCs w:val="20"/>
                <w:lang w:eastAsia="es-CO"/>
              </w:rPr>
            </w:pPr>
            <w:hyperlink r:id="rId48" w:history="1">
              <w:r w:rsidR="008E7978" w:rsidRPr="005E3278">
                <w:rPr>
                  <w:rStyle w:val="Hipervnculo"/>
                  <w:rFonts w:ascii="Arial" w:eastAsia="Times New Roman" w:hAnsi="Arial" w:cs="Arial"/>
                  <w:b/>
                  <w:bCs/>
                  <w:sz w:val="20"/>
                  <w:szCs w:val="20"/>
                  <w:lang w:eastAsia="es-CO"/>
                </w:rPr>
                <w:t>https://www.youtube.com/watch?v=iES5VORv8yE</w:t>
              </w:r>
            </w:hyperlink>
            <w:r w:rsidR="008E7978">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9"/>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CCE90" w14:textId="77777777" w:rsidR="00583502" w:rsidRDefault="00583502" w:rsidP="00967006">
      <w:pPr>
        <w:spacing w:after="0" w:line="240" w:lineRule="auto"/>
      </w:pPr>
      <w:r>
        <w:separator/>
      </w:r>
    </w:p>
  </w:endnote>
  <w:endnote w:type="continuationSeparator" w:id="0">
    <w:p w14:paraId="0852FB63" w14:textId="77777777" w:rsidR="00583502" w:rsidRDefault="00583502"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3B8A6" w14:textId="77777777" w:rsidR="00583502" w:rsidRDefault="00583502" w:rsidP="00967006">
      <w:pPr>
        <w:spacing w:after="0" w:line="240" w:lineRule="auto"/>
      </w:pPr>
      <w:r>
        <w:separator/>
      </w:r>
    </w:p>
  </w:footnote>
  <w:footnote w:type="continuationSeparator" w:id="0">
    <w:p w14:paraId="28BF728D" w14:textId="77777777" w:rsidR="00583502" w:rsidRDefault="00583502"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7C515E" w14:paraId="5CB9701E" w14:textId="77777777" w:rsidTr="00F07341">
      <w:trPr>
        <w:trHeight w:val="221"/>
      </w:trPr>
      <w:tc>
        <w:tcPr>
          <w:tcW w:w="2388" w:type="dxa"/>
          <w:tcBorders>
            <w:bottom w:val="nil"/>
          </w:tcBorders>
          <w:shd w:val="clear" w:color="auto" w:fill="auto"/>
        </w:tcPr>
        <w:p w14:paraId="612D662E" w14:textId="77777777" w:rsidR="007C515E" w:rsidRDefault="007C515E"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7C515E" w:rsidRPr="00133AA7" w:rsidRDefault="007C515E" w:rsidP="00967006">
          <w:pPr>
            <w:pStyle w:val="Piedepgina"/>
            <w:jc w:val="center"/>
            <w:rPr>
              <w:b/>
              <w:sz w:val="20"/>
            </w:rPr>
          </w:pPr>
        </w:p>
        <w:p w14:paraId="4E7A2098" w14:textId="77777777" w:rsidR="007C515E" w:rsidRPr="00133AA7" w:rsidRDefault="007C515E" w:rsidP="00967006">
          <w:pPr>
            <w:pStyle w:val="Piedepgina"/>
            <w:jc w:val="center"/>
            <w:rPr>
              <w:b/>
            </w:rPr>
          </w:pPr>
          <w:r w:rsidRPr="00133AA7">
            <w:rPr>
              <w:b/>
            </w:rPr>
            <w:t>GIMNASIO ARTÍSTICO DE SUBA</w:t>
          </w:r>
        </w:p>
        <w:p w14:paraId="3E415570" w14:textId="77777777" w:rsidR="007C515E" w:rsidRPr="00133AA7" w:rsidRDefault="007C515E" w:rsidP="00967006">
          <w:pPr>
            <w:pStyle w:val="Piedepgina"/>
            <w:jc w:val="center"/>
            <w:rPr>
              <w:b/>
            </w:rPr>
          </w:pPr>
        </w:p>
        <w:p w14:paraId="123FE7A7" w14:textId="77777777" w:rsidR="007C515E" w:rsidRDefault="007C515E" w:rsidP="00967006">
          <w:pPr>
            <w:pStyle w:val="Piedepgina"/>
            <w:jc w:val="center"/>
            <w:rPr>
              <w:b/>
            </w:rPr>
          </w:pPr>
          <w:r>
            <w:rPr>
              <w:b/>
            </w:rPr>
            <w:t>SYLLABUS BÁSICA SECUNDARIA</w:t>
          </w:r>
        </w:p>
        <w:p w14:paraId="6B778AF1" w14:textId="63BAD9BC" w:rsidR="007C515E" w:rsidRDefault="007C515E" w:rsidP="00967006">
          <w:pPr>
            <w:pStyle w:val="Piedepgina"/>
            <w:jc w:val="center"/>
          </w:pPr>
        </w:p>
      </w:tc>
      <w:tc>
        <w:tcPr>
          <w:tcW w:w="2130" w:type="dxa"/>
          <w:shd w:val="clear" w:color="auto" w:fill="auto"/>
          <w:vAlign w:val="center"/>
        </w:tcPr>
        <w:p w14:paraId="641A36E9" w14:textId="77777777" w:rsidR="007C515E" w:rsidRPr="00133AA7" w:rsidRDefault="007C515E" w:rsidP="00967006">
          <w:pPr>
            <w:pStyle w:val="Piedepgina"/>
            <w:rPr>
              <w:b/>
              <w:sz w:val="20"/>
            </w:rPr>
          </w:pPr>
          <w:r w:rsidRPr="00133AA7">
            <w:rPr>
              <w:b/>
              <w:sz w:val="20"/>
            </w:rPr>
            <w:t>VERSIÓN: 1</w:t>
          </w:r>
        </w:p>
      </w:tc>
    </w:tr>
    <w:tr w:rsidR="007C515E" w14:paraId="551F0277" w14:textId="77777777" w:rsidTr="00F07341">
      <w:trPr>
        <w:trHeight w:val="66"/>
      </w:trPr>
      <w:tc>
        <w:tcPr>
          <w:tcW w:w="2388" w:type="dxa"/>
          <w:tcBorders>
            <w:top w:val="nil"/>
          </w:tcBorders>
          <w:shd w:val="clear" w:color="auto" w:fill="auto"/>
        </w:tcPr>
        <w:p w14:paraId="510F292E" w14:textId="77777777" w:rsidR="007C515E" w:rsidRDefault="007C515E" w:rsidP="00967006">
          <w:pPr>
            <w:pStyle w:val="Encabezado"/>
            <w:tabs>
              <w:tab w:val="clear" w:pos="4419"/>
              <w:tab w:val="clear" w:pos="8838"/>
              <w:tab w:val="left" w:pos="2928"/>
            </w:tabs>
          </w:pPr>
        </w:p>
        <w:p w14:paraId="4DABB455" w14:textId="77777777" w:rsidR="007C515E" w:rsidRDefault="007C515E" w:rsidP="00967006">
          <w:pPr>
            <w:pStyle w:val="Encabezado"/>
            <w:tabs>
              <w:tab w:val="clear" w:pos="4419"/>
              <w:tab w:val="clear" w:pos="8838"/>
              <w:tab w:val="left" w:pos="2928"/>
            </w:tabs>
          </w:pPr>
        </w:p>
        <w:p w14:paraId="4F320CED" w14:textId="77777777" w:rsidR="007C515E" w:rsidRDefault="007C515E"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7C515E" w:rsidRDefault="007C515E"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7C515E" w:rsidRPr="00133AA7" w:rsidRDefault="007C515E" w:rsidP="00967006">
          <w:pPr>
            <w:pStyle w:val="Piedepgina"/>
            <w:rPr>
              <w:b/>
              <w:sz w:val="20"/>
            </w:rPr>
          </w:pPr>
          <w:r w:rsidRPr="00133AA7">
            <w:rPr>
              <w:b/>
              <w:sz w:val="20"/>
            </w:rPr>
            <w:t>VIGENCIA:  25 OCTUBRE DE 20</w:t>
          </w:r>
          <w:r>
            <w:rPr>
              <w:b/>
              <w:sz w:val="20"/>
            </w:rPr>
            <w:t>22</w:t>
          </w:r>
        </w:p>
      </w:tc>
    </w:tr>
  </w:tbl>
  <w:p w14:paraId="066AB893" w14:textId="77777777" w:rsidR="007C515E" w:rsidRPr="00967006" w:rsidRDefault="007C515E"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13AD2"/>
    <w:rsid w:val="000678B8"/>
    <w:rsid w:val="000736D4"/>
    <w:rsid w:val="000C3440"/>
    <w:rsid w:val="000E0E7C"/>
    <w:rsid w:val="000E377B"/>
    <w:rsid w:val="0010197B"/>
    <w:rsid w:val="00101D84"/>
    <w:rsid w:val="00102BC8"/>
    <w:rsid w:val="00182E4D"/>
    <w:rsid w:val="001904F5"/>
    <w:rsid w:val="001B1F6E"/>
    <w:rsid w:val="001F27A9"/>
    <w:rsid w:val="00226BE0"/>
    <w:rsid w:val="0023277C"/>
    <w:rsid w:val="0025037C"/>
    <w:rsid w:val="00265A33"/>
    <w:rsid w:val="0027267F"/>
    <w:rsid w:val="00285F43"/>
    <w:rsid w:val="00290538"/>
    <w:rsid w:val="002A4B89"/>
    <w:rsid w:val="002A709C"/>
    <w:rsid w:val="002C3344"/>
    <w:rsid w:val="00321A09"/>
    <w:rsid w:val="00341F8F"/>
    <w:rsid w:val="00346FEF"/>
    <w:rsid w:val="003633D1"/>
    <w:rsid w:val="00367ED8"/>
    <w:rsid w:val="003830BB"/>
    <w:rsid w:val="003A2CED"/>
    <w:rsid w:val="003A7587"/>
    <w:rsid w:val="003A7C70"/>
    <w:rsid w:val="003D47DA"/>
    <w:rsid w:val="00437E1C"/>
    <w:rsid w:val="0046203C"/>
    <w:rsid w:val="00480951"/>
    <w:rsid w:val="0050411D"/>
    <w:rsid w:val="00507058"/>
    <w:rsid w:val="00546FB2"/>
    <w:rsid w:val="0058277E"/>
    <w:rsid w:val="00583502"/>
    <w:rsid w:val="005972CC"/>
    <w:rsid w:val="005E45A7"/>
    <w:rsid w:val="005F61D3"/>
    <w:rsid w:val="00602269"/>
    <w:rsid w:val="00606199"/>
    <w:rsid w:val="00612E96"/>
    <w:rsid w:val="006344DD"/>
    <w:rsid w:val="0065141F"/>
    <w:rsid w:val="006538CE"/>
    <w:rsid w:val="006613BD"/>
    <w:rsid w:val="006631D5"/>
    <w:rsid w:val="006764D5"/>
    <w:rsid w:val="0068534E"/>
    <w:rsid w:val="006B3D63"/>
    <w:rsid w:val="006B648B"/>
    <w:rsid w:val="00703A5A"/>
    <w:rsid w:val="0071552B"/>
    <w:rsid w:val="00716A50"/>
    <w:rsid w:val="00724D11"/>
    <w:rsid w:val="007341F0"/>
    <w:rsid w:val="007824F2"/>
    <w:rsid w:val="007924F4"/>
    <w:rsid w:val="007B1517"/>
    <w:rsid w:val="007C515E"/>
    <w:rsid w:val="007C7077"/>
    <w:rsid w:val="00814FA9"/>
    <w:rsid w:val="008522B2"/>
    <w:rsid w:val="00865B83"/>
    <w:rsid w:val="00880D2B"/>
    <w:rsid w:val="008E7978"/>
    <w:rsid w:val="00952FB7"/>
    <w:rsid w:val="00967006"/>
    <w:rsid w:val="00972087"/>
    <w:rsid w:val="00972960"/>
    <w:rsid w:val="00987445"/>
    <w:rsid w:val="009C1612"/>
    <w:rsid w:val="009E0D19"/>
    <w:rsid w:val="00A1651E"/>
    <w:rsid w:val="00A256F8"/>
    <w:rsid w:val="00A32E1C"/>
    <w:rsid w:val="00A4019E"/>
    <w:rsid w:val="00A46BDA"/>
    <w:rsid w:val="00A66790"/>
    <w:rsid w:val="00A86986"/>
    <w:rsid w:val="00A87FCF"/>
    <w:rsid w:val="00B06440"/>
    <w:rsid w:val="00B100BA"/>
    <w:rsid w:val="00B5475C"/>
    <w:rsid w:val="00B55642"/>
    <w:rsid w:val="00B64713"/>
    <w:rsid w:val="00B93D8A"/>
    <w:rsid w:val="00BC7C89"/>
    <w:rsid w:val="00BE40C9"/>
    <w:rsid w:val="00BF34D1"/>
    <w:rsid w:val="00C00124"/>
    <w:rsid w:val="00C02C66"/>
    <w:rsid w:val="00C2255B"/>
    <w:rsid w:val="00C255AF"/>
    <w:rsid w:val="00C5105F"/>
    <w:rsid w:val="00C7652B"/>
    <w:rsid w:val="00C85591"/>
    <w:rsid w:val="00C87A68"/>
    <w:rsid w:val="00CA4E82"/>
    <w:rsid w:val="00CB4D34"/>
    <w:rsid w:val="00CF0779"/>
    <w:rsid w:val="00D10D55"/>
    <w:rsid w:val="00D318CC"/>
    <w:rsid w:val="00D31C78"/>
    <w:rsid w:val="00D429B8"/>
    <w:rsid w:val="00D63340"/>
    <w:rsid w:val="00D666EC"/>
    <w:rsid w:val="00D97F55"/>
    <w:rsid w:val="00DD0292"/>
    <w:rsid w:val="00E50D4C"/>
    <w:rsid w:val="00E6401C"/>
    <w:rsid w:val="00E91530"/>
    <w:rsid w:val="00ED4720"/>
    <w:rsid w:val="00EE3E2C"/>
    <w:rsid w:val="00EF651D"/>
    <w:rsid w:val="00F07341"/>
    <w:rsid w:val="00F11DF5"/>
    <w:rsid w:val="00F216B2"/>
    <w:rsid w:val="00F73942"/>
    <w:rsid w:val="00F83E04"/>
    <w:rsid w:val="00F97101"/>
    <w:rsid w:val="00FB7989"/>
    <w:rsid w:val="00FC3D9A"/>
    <w:rsid w:val="00FD0499"/>
    <w:rsid w:val="00FF1859"/>
    <w:rsid w:val="00FF74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customStyle="1" w:styleId="UnresolvedMention">
    <w:name w:val="Unresolved Mention"/>
    <w:basedOn w:val="Fuentedeprrafopredeter"/>
    <w:uiPriority w:val="99"/>
    <w:semiHidden/>
    <w:unhideWhenUsed/>
    <w:rsid w:val="00E50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tecanacional.gov.co/es-co/proyectos-digitales/historia-de-colombia/libro/doc/0.impresion.capitulo02.pdf" TargetMode="External"/><Relationship Id="rId18" Type="http://schemas.openxmlformats.org/officeDocument/2006/relationships/hyperlink" Target="https://www.unprofesor.com/ciencias-sociales/etapas-de-la-revolucion-industrial-4016.html" TargetMode="External"/><Relationship Id="rId26" Type="http://schemas.openxmlformats.org/officeDocument/2006/relationships/hyperlink" Target="https://www.youtube.com/watch?v=XBfNm-X8hAM" TargetMode="External"/><Relationship Id="rId39" Type="http://schemas.openxmlformats.org/officeDocument/2006/relationships/hyperlink" Target="https://www.youtube.com/watch?v=I8wVHeSupx8" TargetMode="External"/><Relationship Id="rId21" Type="http://schemas.openxmlformats.org/officeDocument/2006/relationships/hyperlink" Target="https://www.youtube.com/watch?v=UVmS_dWcWEk" TargetMode="External"/><Relationship Id="rId34" Type="http://schemas.openxmlformats.org/officeDocument/2006/relationships/hyperlink" Target="https://www.youtube.com/watch?v=FFuZNfihmXM" TargetMode="External"/><Relationship Id="rId42" Type="http://schemas.openxmlformats.org/officeDocument/2006/relationships/hyperlink" Target="https://www.lifeder.com/olimpo-radical/" TargetMode="External"/><Relationship Id="rId47" Type="http://schemas.openxmlformats.org/officeDocument/2006/relationships/hyperlink" Target="https://www.radionacional.co/cultura/historia-colombiana/guerra-de-los-mil-dias-siete-puntos-clave-para-entender-este-hecho"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ibliotecanacional.gov.co/es-co/proyectos-digitales/historia-de-colombia/libro/doc/0.impresion.capitulo02.pdf" TargetMode="External"/><Relationship Id="rId29" Type="http://schemas.openxmlformats.org/officeDocument/2006/relationships/hyperlink" Target="https://www.banrepcultural.org/biblioteca-virtual/credencial-historia/numero-20/el-virreinato-de-la-nueva-granada" TargetMode="External"/><Relationship Id="rId11" Type="http://schemas.openxmlformats.org/officeDocument/2006/relationships/hyperlink" Target="https://obtienearchivo.bcn.cl/obtienearchivo?id=documentos/10221.1/56012/2/255136.pdf&amp;origen=BDigital" TargetMode="External"/><Relationship Id="rId24" Type="http://schemas.openxmlformats.org/officeDocument/2006/relationships/hyperlink" Target="http://froac.manizales.unal.edu.co/roapRAIM/scorm/120/index.html" TargetMode="External"/><Relationship Id="rId32" Type="http://schemas.openxmlformats.org/officeDocument/2006/relationships/hyperlink" Target="https://www.cne.gov.co/informacion-sobre-partidos-y-movimientos-politicos" TargetMode="External"/><Relationship Id="rId37" Type="http://schemas.openxmlformats.org/officeDocument/2006/relationships/hyperlink" Target="https://www.youtube.com/watch?v=7_EFH950LAI" TargetMode="External"/><Relationship Id="rId40" Type="http://schemas.openxmlformats.org/officeDocument/2006/relationships/hyperlink" Target="https://www.youtube.com/watch?v=MvJATIbNQhQ" TargetMode="External"/><Relationship Id="rId45" Type="http://schemas.openxmlformats.org/officeDocument/2006/relationships/hyperlink" Target="https://www.youtube.com/watch?v=WU3_aEttWAk" TargetMode="External"/><Relationship Id="rId5" Type="http://schemas.openxmlformats.org/officeDocument/2006/relationships/webSettings" Target="webSettings.xml"/><Relationship Id="rId15" Type="http://schemas.openxmlformats.org/officeDocument/2006/relationships/hyperlink" Target="https://bibliotecanacional.gov.co/es-co/proyectos-digitales/historia-de-colombia/libro/doc/0.impresion.capitulo02.pdf" TargetMode="External"/><Relationship Id="rId23" Type="http://schemas.openxmlformats.org/officeDocument/2006/relationships/hyperlink" Target="https://www.biografiasyvidas.com/historia/revolucion_francesa.htm" TargetMode="External"/><Relationship Id="rId28" Type="http://schemas.openxmlformats.org/officeDocument/2006/relationships/hyperlink" Target="https://www.youtube.com/watch?v=Iwmlb54wD8E" TargetMode="External"/><Relationship Id="rId36" Type="http://schemas.openxmlformats.org/officeDocument/2006/relationships/hyperlink" Target="https://www.revistas.unam.mx/index.php/rri/article/view/65917" TargetMode="External"/><Relationship Id="rId49" Type="http://schemas.openxmlformats.org/officeDocument/2006/relationships/header" Target="header1.xml"/><Relationship Id="rId10" Type="http://schemas.openxmlformats.org/officeDocument/2006/relationships/hyperlink" Target="http://www.ub.edu/histofilosofia/gmayos_old/PDF/Ilustraci%F3n45.pdf" TargetMode="External"/><Relationship Id="rId19" Type="http://schemas.openxmlformats.org/officeDocument/2006/relationships/hyperlink" Target="https://www.youtube.com/watch?v=3LQAnFEADl4" TargetMode="External"/><Relationship Id="rId31" Type="http://schemas.openxmlformats.org/officeDocument/2006/relationships/hyperlink" Target="https://www.youtube.com/watch?v=EAHXbXUu2Yc" TargetMode="External"/><Relationship Id="rId44" Type="http://schemas.openxmlformats.org/officeDocument/2006/relationships/hyperlink" Target="https://www.senalmemoria.co/articulos/guerras-civiles-siglo-xix" TargetMode="External"/><Relationship Id="rId4" Type="http://schemas.openxmlformats.org/officeDocument/2006/relationships/settings" Target="settings.xml"/><Relationship Id="rId9" Type="http://schemas.openxmlformats.org/officeDocument/2006/relationships/hyperlink" Target="http://recursostic.educacion.es/secundaria/edad/4esohistoria/quincena4/textos/quincena4pdf.pdf" TargetMode="External"/><Relationship Id="rId14" Type="http://schemas.openxmlformats.org/officeDocument/2006/relationships/hyperlink" Target="http://sauce.pntic.mec.es/~prul0001/Temas%20H%AA%20Mundo%20Contemporaneo/Microsoft%20Word%20-%20TEMA%20II.pdf" TargetMode="External"/><Relationship Id="rId22" Type="http://schemas.openxmlformats.org/officeDocument/2006/relationships/hyperlink" Target="https://www.youtube.com/watch?v=nMA5ykesU0I" TargetMode="External"/><Relationship Id="rId27" Type="http://schemas.openxmlformats.org/officeDocument/2006/relationships/hyperlink" Target="https://www.youtube.com/watch?v=EPzeaiL4tyQ" TargetMode="External"/><Relationship Id="rId30" Type="http://schemas.openxmlformats.org/officeDocument/2006/relationships/hyperlink" Target="https://www.youtube.com/watch?v=s3TowW6vOag" TargetMode="External"/><Relationship Id="rId35" Type="http://schemas.openxmlformats.org/officeDocument/2006/relationships/hyperlink" Target="https://www.elhistoriador.com.ar/el-reparto-de-africa-y-asia/" TargetMode="External"/><Relationship Id="rId43" Type="http://schemas.openxmlformats.org/officeDocument/2006/relationships/hyperlink" Target="https://www.youtube.com/watch?v=v76m9KGSk90" TargetMode="External"/><Relationship Id="rId48" Type="http://schemas.openxmlformats.org/officeDocument/2006/relationships/hyperlink" Target="https://www.youtube.com/watch?v=iES5VORv8yE" TargetMode="External"/><Relationship Id="rId8" Type="http://schemas.openxmlformats.org/officeDocument/2006/relationships/hyperlink" Target="http://recursostic.educacion.es/secundaria/edad/4esohistoria/quincena4/textos/quincena4pdf.pdf"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redalyc.org/pdf/5602/560258677002.pdf" TargetMode="External"/><Relationship Id="rId17" Type="http://schemas.openxmlformats.org/officeDocument/2006/relationships/hyperlink" Target="https://www.biografiasyvidas.com/historia/revolucion_industrial.htm" TargetMode="External"/><Relationship Id="rId25" Type="http://schemas.openxmlformats.org/officeDocument/2006/relationships/hyperlink" Target="https://www.youtube.com/watch?v=yySQVR3PCBE" TargetMode="External"/><Relationship Id="rId33" Type="http://schemas.openxmlformats.org/officeDocument/2006/relationships/hyperlink" Target="https://gredos.usal.es/handle/10366/56069" TargetMode="External"/><Relationship Id="rId38" Type="http://schemas.openxmlformats.org/officeDocument/2006/relationships/hyperlink" Target="https://www.politicaexterior.com/articulo/tordesillas-el-primer-reparto-del-mundo/" TargetMode="External"/><Relationship Id="rId46" Type="http://schemas.openxmlformats.org/officeDocument/2006/relationships/hyperlink" Target="https://bibliotecanacional.gov.co/es-co/proyectos-digitales/historia-de-colombia/libro/capitulo8.html" TargetMode="External"/><Relationship Id="rId20" Type="http://schemas.openxmlformats.org/officeDocument/2006/relationships/hyperlink" Target="https://es.slideshare.net/MichaelRamirez60/relacion-entre-la-cultura-la-ciencia" TargetMode="External"/><Relationship Id="rId41" Type="http://schemas.openxmlformats.org/officeDocument/2006/relationships/hyperlink" Target="https://www.youtube.com/watch?v=1K3Va6BTgY4"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4C3C8-D792-4663-868F-3CD5135CE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2069</Words>
  <Characters>11797</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6</cp:revision>
  <cp:lastPrinted>2022-09-05T18:11:00Z</cp:lastPrinted>
  <dcterms:created xsi:type="dcterms:W3CDTF">2022-10-13T19:44:00Z</dcterms:created>
  <dcterms:modified xsi:type="dcterms:W3CDTF">2023-10-10T22:10:00Z</dcterms:modified>
</cp:coreProperties>
</file>